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11/2023/NQ-HĐND sửa đổi Nghị quyết 13/2019/NQ-HĐND quy định nguồn kinh phí, nội dung và mức chi từ ngân sách nhà nước để thực hiện hoạt động sáng kiến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11/2023/NQ-HĐND</w:t>
      </w:r>
    </w:p>
    <w:p>
      <w:r>
        <w:t>Phú Yên, ngày 07 tháng 7 năm 2023</w:t>
      </w:r>
    </w:p>
    <w:p>
      <w:r>
        <w:t>NGHỊ QUYẾT</w:t>
      </w:r>
    </w:p>
    <w:p>
      <w:r>
        <w:t>SỬA ĐỔI, BỔ SUNG MỘT SỐ ĐIỀU CỦA NGHỊ QUYẾT SỐ 13/2019/NQ-HĐND NGÀY 06 THÁNG 12 NĂM 2019 CỦA HỘI ĐỒNG NHÂN DÂN TỈNH QUY ĐỊNH NGUỒN KINH PHÍ, NỘI DUNG VÀ MỨC CHI TỪ NGÂN SÁCH NHÀ NƯỚC ĐỂ THỰC HIỆN HOẠT ĐỘNG SÁNG KIẾN TRÊN ĐỊA BÀN TỈNH PHÚ YÊN</w:t>
      </w:r>
    </w:p>
    <w:p>
      <w:r>
        <w:t>HỘI ĐỒNG NHÂN DÂN TỈNH PHÚ YÊN</w:t>
      </w:r>
    </w:p>
    <w:p>
      <w:r>
        <w:t>KHÓA VIII,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13/2012/NĐ-CP ngày 02 tháng 3 năm 2012 của Chính phủ ban hành Điều lệ Sáng kiến;</w:t>
      </w:r>
    </w:p>
    <w:p>
      <w:r>
        <w:t>Căn cứ Nghị định số 163/2016/NĐ-CP ngày 21 tháng 12 năm 2016 của   Chính phủ quy định chi tiết thi hành một số điều của Luật Ngân sách nhà nước;</w:t>
      </w:r>
    </w:p>
    <w:p>
      <w:r>
        <w:t>Căn cứ Thông tư số 18/2013/TT-BKHCN ngày 01 tháng 8 năm 2013 của Bộ trưởng Bộ Khoa học và Công nghệ hướng dẫn thi hành một số quy định của Điều lệ Sáng kiến được ban hành theo Nghị định số 13/2012/NĐ-CP ngày 02 tháng 3 năm 2012 của Chính phủ;</w:t>
      </w:r>
    </w:p>
    <w:p>
      <w:r>
        <w:t>Căn cứ Thông tư số 03/2019/TT-BTC ngày 15 tháng 01 năm 2019 của Bộ trưởng Bộ Tài chính quy định về nguồn kinh phí, nội dung và mức chi từ ngân sách   nhà nước để thực hiện hoạt động sáng kiến;</w:t>
      </w:r>
    </w:p>
    <w:p>
      <w:r>
        <w:t>Xét Tờ trình số 86/TTr-UBND ngày 15 tháng 6 năm 2023 của Ủy ban nhân   dân tỉnh dự thảo nghị quyết sửa đổi, bổ sung một số điều của Nghị quyết số   13/2019/NQ-HĐND ngày 06 tháng 12 năm 2019 của Hội đồng nhân dân tỉnh quy định nguồn kinh phí, nội dung và mức chi từ ngân sách nhà nước để thực hiện hoạt   động sáng kiến trên địa bàn tỉnh Phú Yên; Báo cáo thẩm tra của Ban Kinh tế -   ngân sách Hội đồng nhân dân tỉnh; ý kiến thảo luận của đại biểu Hội đồng nhân   dân tỉnh tại kỳ họp.</w:t>
      </w:r>
    </w:p>
    <w:p>
      <w:r>
        <w:t>QUYẾT NGHỊ:</w:t>
      </w:r>
    </w:p>
    <w:p>
      <w:r>
        <w:t>Điều 1.  Sửa đổi, bổ sung một số điều của Nghị quyết số 13/2019/NQ-HĐND ngày 06 tháng 12 năm 2019 của Hội đồng nhân dân tỉnh quy định nguồn kinh phí, nội dung và mức chi từ ngân sách nhà nước để thực hiện hoạt động sáng kiến trên địa bàn tỉnh Phú Yên.</w:t>
      </w:r>
    </w:p>
    <w:p>
      <w:r>
        <w:t>1. Sửa đổi, bổ sung khoản 2 Điều 1 như sau:</w:t>
      </w:r>
    </w:p>
    <w:p>
      <w:r>
        <w:t>“2. Đối tượng áp dụng</w:t>
      </w:r>
    </w:p>
    <w:p>
      <w:r>
        <w:t>a) Hội đồng sáng kiến và Hội đồng chuyên môn xét đánh giá sáng kiến cơ sở, phổ biến sáng kiến, khuyến khích phong trào thi đua lao động sáng tạo;</w:t>
      </w:r>
    </w:p>
    <w:p>
      <w:r>
        <w:t>b) Các cơ quan, tổ chức, cá nhân có hoạt động sáng kiến trên địa bàn tỉnh Phú Yên.”</w:t>
      </w:r>
    </w:p>
    <w:p>
      <w:r>
        <w:t>2. Sửa đổi, bổ sung Điều 2 như sau:</w:t>
      </w:r>
    </w:p>
    <w:p>
      <w:r>
        <w:t>“Điều 2. Nguồn kinh phí thực hiện hoạt động sáng kiến</w:t>
      </w:r>
    </w:p>
    <w:p>
      <w:r>
        <w:t>1. Nguồn kinh phí hoạt động của Hội đồng sáng kiến và Hội đồng chuyên môn xét đánh giá sáng kiến cơ sở sử dụng nguồn ngân sách chi thường xuyên được giao hàng năm của đơn vị.</w:t>
      </w:r>
    </w:p>
    <w:p>
      <w:r>
        <w:t>2. Nguồn kinh phí hoạt động của Hội đồng sáng kiến của các doanh nghiệp: Thực hiện theo khoản 2 Điều 2 Thông tư số 03/2019/TT-BTC ngày 15 tháng 01 năm 2019 của Bộ trưởng Bộ Tài chính.</w:t>
      </w:r>
    </w:p>
    <w:p>
      <w:r>
        <w:t>3. Nguồn kinh phí thực hiện nội dung chi phổ biến sáng kiến, khuyến khích phong trào thi đua lao động sáng tạo: Thực hiện theo Điều 2 Thông tư số 03/2019/TT-BTC ngày 15 tháng 01 năm 2019 của Bộ trưởng Bộ Tài chính.”</w:t>
      </w:r>
    </w:p>
    <w:p>
      <w:r>
        <w:t>3. Sửa đổi, bổ sung Điều 3 như sau:</w:t>
      </w:r>
    </w:p>
    <w:p>
      <w:r>
        <w:t>“Điều 3. Nội dung, mức chi của Hội đồng sáng kiến và Hội đồng chuyên môn xét đánh giá sáng kiến cơ sở</w:t>
      </w:r>
    </w:p>
    <w:p>
      <w:r>
        <w:t>1. Hội đồng sáng kiến và Hội đồng chuyên môn xét đánh giá sáng kiến cơ sở được thành lập theo Điều 4 và Điều 5 của quy định về hoạt động sáng kiến trên địa bàn tỉnh Phú Yên ban hành kèm theo Quyết định số 41/2018/QĐ-UBND ngày 20 tháng 9 năm 2018 của Ủy ban nhân dân tỉnh Phú Yênđược sửa đổi, bổ sung tại khoản 2, khoản 3 Điều 1 Quyết định số 13/2023/QĐ-UBND ngày 25 tháng 4 năm 2023 của Ủy ban nhân dân tỉnh Phú Yên.</w:t>
      </w:r>
    </w:p>
    <w:p>
      <w:r>
        <w:t>2. Nội dung và mức chi họp của Hội đồng sáng kiến và Hội đồng chuyên môn xét đánh giá sáng kiến cơ sở:</w:t>
      </w:r>
    </w:p>
    <w:p>
      <w:r>
        <w:t>a) Chủ tịch Hội đồng: 250.000 đồng/buổi họp;</w:t>
      </w:r>
    </w:p>
    <w:p>
      <w:r>
        <w:t>b) Phó Chủ tịch Hội đồng, thành viên Hội đồng, thư ký Hội đồng: 100.000 đồng/người/buổi họp;</w:t>
      </w:r>
    </w:p>
    <w:p>
      <w:r>
        <w:t>c) Đại biểu được mời tham dự: 50.000 đồng/người/buổi họp;</w:t>
      </w:r>
    </w:p>
    <w:p>
      <w:r>
        <w:t>d) Chi tiền tài liệu, văn phòng phẩm phục vụ họp Hội đồng: Thanh toán theo hóa đơn thực tế phát sinh trong phạm vi dự toán được phê duyệt.”</w:t>
      </w:r>
    </w:p>
    <w:p>
      <w:r>
        <w:t>Điều 2.  Bãi bỏ khoản 1 Điều 2, khoản 2 Điều 3 của Nghị quyết số 13/2019/NQ-HĐND ngày 06 tháng 12 năm 2019 của Hội đồng nhân dân tỉnh quy định nguồn kinh phí, nội dung và mức chi từ ngân sách nhà nước để thực hiện hoạt động sáng kiến trên địa bàn tỉnh Phú Yên.</w:t>
      </w:r>
    </w:p>
    <w:p>
      <w:r>
        <w:t>Điều 3.  Tổ chức thực hiện</w:t>
      </w:r>
    </w:p>
    <w:p>
      <w:r>
        <w:t>Hội đồng nhân dân tỉnh giao:</w:t>
      </w:r>
    </w:p>
    <w:p>
      <w:r>
        <w:t>1. Ủy ban nhân dân tỉnh tổ chức triển khai thực hiện nghị quyết này.</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đã được Hội đồng nhân dân tỉnh Phú Yên Khóa VIII, Kỳ họp thứ 16 thông qua ngày 07 tháng 7 năm 2023 và có hiệu lực từ ngày 17 tháng 7 năm 2023./.</w:t>
      </w:r>
    </w:p>
    <w:p>
      <w:r>
        <w:t>CHỦ TỊCH</w:t>
      </w:r>
    </w:p>
    <w:p>
      <w:r>
        <w:t>Cao Thị Hòa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