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hỗ trợ đối với người cai nghiện ma túy; người được giao nhiệm vụ hỗ trợ cai nghiện ma túy tự nguyện tại gia đình, cộng đồng và quản lý sau cai nghiện ma túy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11/2023/NQ-HĐND</w:t>
      </w:r>
    </w:p>
    <w:p>
      <w:r>
        <w:t>Kiên Giang, ngày 14 tháng 7 năm 2023</w:t>
      </w:r>
    </w:p>
    <w:p>
      <w:r>
        <w:t>NGHỊ QUYẾT</w:t>
      </w:r>
    </w:p>
    <w:p>
      <w:r>
        <w:t>QUY ĐỊNH MỨC HỖ TRỢ ĐỐI VỚI NGƯỜI CAI NGHIỆN MA TÚY; NGƯỜI ĐƯỢC GIAO NHIỆM VỤ HỖ TRỢ CAI NGHIỆN MA TÚY TỰ NGUYỆN TẠI GIA ĐÌNH, CỘNG ĐỒNG VÀ QUẢN LÝ SAU CAI NGHIỆN MA TÚY TRÊN ĐỊA BÀN TỈNH KIÊN GIANG</w:t>
      </w:r>
    </w:p>
    <w:p>
      <w:r>
        <w:t>HỘI ĐỒNG NHÂN DÂN TỈNH KIÊN GIANG</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181/TTr-UBND ngày 29 tháng 6 năm 2023 của Ủy ban nhân dân tỉnh dự thảo Nghị quyết quy định mức hỗ trợ đối với người cai nghiện ma túy; người được giao nhiệm vụ hỗ trợ cai nghiện ma túy tự nguyện tại gia đình, cộng đồng và quản lý sau cai nghiện ma túy trên địa bàn tỉnh Kiên Giang; Báo cáo thẩm tra số 55/BC-HĐND ngày 30 tháng 6 năm 2023 của Ban Văn hóa - Xã hội Hội đồng nhân dân tỉnh; ý kiến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đối với người cai nghiện ma túy; người được giao nhiệm vụ tư vấn tâm lý, xã hội, quản lý, hỗ trợ các đối tượng cai nghiện ma túy tự nguyện tại gia đình, cộng đồng và người bị quản lý sau cai nghiện ma túy trên địa bàn tỉnh Kiên Giang.</w:t>
      </w:r>
    </w:p>
    <w:p>
      <w:r>
        <w:t>2. Đối tượng áp dụng</w:t>
      </w:r>
    </w:p>
    <w:p>
      <w:r>
        <w:t>Nghị quyết này áp dụng đối với người cai nghiện ma túy bắt buộc; người cai nghiện ma túy tự nguyện; người được giao nhiệm vụ hỗ trợ cai nghiện ma túy tự nguyện tại gia đình, cộng đồng và quản lý sau cai nghiện ma túy; các cơ quan, tổ chức, cá nhân khác có liên quan.</w:t>
      </w:r>
    </w:p>
    <w:p>
      <w:r>
        <w:t>Điều 2. Mức hỗ trợ đối với người cai nghiện ma túy bắt buộc</w:t>
      </w:r>
    </w:p>
    <w:p>
      <w:r>
        <w:t>1. Hỗ trợ 01 (một) bộ quần áo thường cho người cai nghiện ma túy bắt buộc khi chấp hành xong quyết định đưa vào cơ sở cai nghiện bắt buộc trở về địa phương nơi cư trú (nếu họ không có): Mức hỗ trợ tối đa 500.000 đồng.</w:t>
      </w:r>
    </w:p>
    <w:p>
      <w:r>
        <w:t>2. Các chế độ đối với người cai nghiện bị áp dụng biện pháp đưa vào cơ sở cai nghiện bắt buộc không quy định ở Nghị quyết này được thực hiện theo quy định tại Nghị định số 116/2021/NĐ-CP.</w:t>
      </w:r>
    </w:p>
    <w:p>
      <w:r>
        <w:t>Điều 3. Mức hỗ trợ đối với người cai nghiện ma túy tự nguyện</w:t>
      </w:r>
    </w:p>
    <w:p>
      <w:r>
        <w:t>Mức hỗ trợ đối với người nghiện ma túy cai nghiện ma túy tự nguyện tại Cơ sở cai nghiện ma túy đa chức năng tỉnh có nơi thường trú trên địa bàn tỉnh Kiên Giang:</w:t>
      </w:r>
    </w:p>
    <w:p>
      <w:r>
        <w:t>1. Hỗ trợ tiền ăn, quần áo, chăn, màn, chiếu, gối, đồ dùng sinh hoạt cá nhân và băng vệ sinh (đối với người cai nghiện ma túy tự nguyện là nữ) bằng 70% mức hỗ trợ đối với người nghiện ma túy bị áp dụng biện pháp xử lý hành chính đưa vào cơ sở cai nghiện ma túy bắt buộc quy định tại khoản 1 và khoản 2 Điều 65 Nghị định số 116/2021/NĐ-CP.</w:t>
      </w:r>
    </w:p>
    <w:p>
      <w:r>
        <w:t>2. Hỗ trợ 95% chi phí cai nghiện ma túy và thuốc chữa bệnh thông thường cho các đối tượng, bao gồm: Thương binh; người bị nhiễm chất độc hóa học và suy giảm khả năng lao động từ 81% trở lên; người thuộc hộ nghèo, cận nghèo; con đối tượng chính sách theo Pháp lệnh Ưu đãi người có công với cách mạng, chính sách xã hội; người cao tuổi cô đơn không nơi nương tựa; trẻ em mồ côi; người khuyết tật nặng và đặc biệt nặng.</w:t>
      </w:r>
    </w:p>
    <w:p>
      <w:r>
        <w:t>3. Hỗ trợ 100% chỗ ở cho người nghiện ma túy tham gia cai nghiện ma túy tự nguyện tại Cơ sở cai nghiện ma túy đa chức năng tỉnh.</w:t>
      </w:r>
    </w:p>
    <w:p>
      <w:r>
        <w:t>Điều 4. Mức hỗ trợ đối với người được giao nhiệm vụ hỗ trợ cai nghiện tự nguyện tại gia đình, cộng đồng và quản lý sau cai nghiện ma túy</w:t>
      </w:r>
    </w:p>
    <w:p>
      <w:r>
        <w:t>1. Chi thù lao hàng tháng đối với người được giao nhiệm vụ tư vấn tâm lý, xã hội, quản lý, hỗ trợ người cai nghiện ma túy tự nguyện tại gia đình, cộng đồng theo phân công của Chủ tịch Ủy ban nhân dân cấp xã bằng 0,6 (không phẩy sáu) lần mức lương cơ sở hiện hành/người/tháng.</w:t>
      </w:r>
    </w:p>
    <w:p>
      <w:r>
        <w:t>2. Chi hỗ trợ người được giao nhiệm vụ tư vấn tâm lý, xã hội, quản lý, hỗ trợ người sau cai nghiện ma túy tại cấp xã theo phân công của Chủ tịch Ủy ban nhân dân cấp xã bằng 0,6 (không phẩy sáu) lần mức lương cơ sở hiện hành/người/tháng.</w:t>
      </w:r>
    </w:p>
    <w:p>
      <w:r>
        <w:t>Điều 5. Kinh phí thực hiện</w:t>
      </w:r>
    </w:p>
    <w:p>
      <w:r>
        <w:t>Kinh phí thực hiện được bố trí trong dự toán chi thường xuyên hàng năm theo phân cấp của Luật ngân sách nhà nước.</w:t>
      </w:r>
    </w:p>
    <w:p>
      <w:r>
        <w:t>Điều 6.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thực hiện Nghị quyết này.</w:t>
      </w:r>
    </w:p>
    <w:p>
      <w:r>
        <w:t>3. Các nội dung, mức chi không quy định tại Nghị quyết này được thực hiện theo quy định hiện hành.</w:t>
      </w:r>
    </w:p>
    <w:p>
      <w:r>
        <w:t>4. Nghị quyết này thay thế Nghị quyết số 223/2019/NQ-HĐND ngày 26 tháng 7 năm 2019 của Hội đồng nhân dân tỉnh quy định mức hỗ trợ đối với người nghiện ma túy cai nghiện tự nguyện tại Cơ sở cai nghiện ma túy đa chức năng tỉnh Kiên Giang.</w:t>
      </w:r>
    </w:p>
    <w:p>
      <w:r>
        <w:t>5.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Các Bộ: Tài chính, LĐTB&amp;XH;</w:t>
      </w:r>
    </w:p>
    <w:p>
      <w:r>
        <w:t>- Cục Kiểm tra VBQPPL -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Ban Quản lý DAĐTXD chuyên ngành DD&amp;CN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