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105/NQ-HĐND năm 2023 sửa đổi Điểm b, Khoản 3, Điều 1 Nghị quyết 60/NQ-HĐND thành lập Văn phòng Đoàn đại biểu Quốc hội và Hội đồng nhân dân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105/NQ-HĐND</w:t>
      </w:r>
    </w:p>
    <w:p>
      <w:r>
        <w:t>Cao Bằng, ngày 08 tháng 12 năm 2023</w:t>
      </w:r>
    </w:p>
    <w:p>
      <w:r>
        <w:t>NGHỊ QUYẾT</w:t>
      </w:r>
    </w:p>
    <w:p>
      <w:r>
        <w:t>SỬA ĐỔI, BỔ SUNG ĐIỂM B, KHOẢN 3, ĐIỀU 1 NGHỊ QUYẾT SỐ 60/NQ-HĐND NGÀY 16/12/2020 CỦA HỘI ĐỒNG NHÂN DÂN TỈNH CAO BẰNG VỀ VIỆC THÀNH LẬP VĂN PHÒNG ĐOÀN ĐẠI BIỂU QUỐC HỘI VÀ HỘI ĐỒNG NHÂN DÂN TỈNH CAO BẰNG</w:t>
      </w:r>
    </w:p>
    <w:p>
      <w:r>
        <w:t>HỘI ĐỒNG NHÂN DÂN TỈNH CAO BẰNG</w:t>
      </w:r>
    </w:p>
    <w:p>
      <w:r>
        <w:t>KHÓA XVII KỲ HỌP THỨ 17</w:t>
      </w:r>
    </w:p>
    <w:p>
      <w:r>
        <w:t>Căn cứ Luật Tổ chức Quốc hội ngày 20 tháng 11 năm 2014; Luật sửa đổi, bổ sung một số điều của Luật Tổ chức Quốc hội ngày 19 tháng 6 năm 2020;</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quyết số 1004/2020/UBTVQH14 ngày 18 tháng 9 năm 2020 của Ủy ban Thường vụ Quốc hội về việc thành lập và quy định vị trí, chức năng, nhiệm vụ, quyền hạn, cơ cấu tổ chức của Văn phòng Đoàn đại biểu Quốc hội và Hội đồng nhân dân cấp tỉnh;</w:t>
      </w:r>
    </w:p>
    <w:p>
      <w:r>
        <w:t>Căn cứ Nghị quyết số 60/NQ-HĐND ngày 16 tháng 12 năm 2020 của Hội đồng nhân dân tỉnh Cao Bằng về việc thành lập Văn phòng Đoàn đại biểu Quốc hội và Hội đồng nhân dân tỉnh Cao Bằng;</w:t>
      </w:r>
    </w:p>
    <w:p>
      <w:r>
        <w:t>Xét Tờ trình số 548/TTr-HĐND ngày 22 tháng 11 năm 2023 của Thường trực Hội đồng nhân dân tỉnh Cao Bằng về việc đề nghị ban hành Nghị quyết sửa đổi, bổ sung điểm b, khoản 3, Điều 1 Nghị quyết số 60/NQ-HĐND ngày 16 tháng 12 năm 2020 của Hội đồng nhân dân tỉnh Cao Bằng về việc thành lập Văn phòng Đoàn đại biểu Quốc hội và Hội đồng nhân dân tỉnh Cao Bằng; ý kiến thảo luận của đại biểu Hội đồng nhân dân tỉnh tại Kỳ họp.</w:t>
      </w:r>
    </w:p>
    <w:p>
      <w:r>
        <w:t>QUYẾT NGHỊ:</w:t>
      </w:r>
    </w:p>
    <w:p>
      <w:r>
        <w:t>Điều 1.  Sửa đổi, bổ sung điểm b, khoản 3, Điều 1 Nghị quyết số 60/NQ-HĐND ngày 16 tháng 12 năm 2020 của Hội đồng nhân dân tỉnh Cao Bằng về việc thành lập Văn phòng Đoàn đại biểu Quốc hội và Hội đồng nhân dân tỉnh Cao Bằng như sau:</w:t>
      </w:r>
    </w:p>
    <w:p>
      <w:r>
        <w:t>“b) Cơ cấu các phòng thuộc Văn phòng: Gồm 04 phòng.</w:t>
      </w:r>
    </w:p>
    <w:p>
      <w:r>
        <w:t>Phòng Công tác Quốc hội;</w:t>
      </w:r>
    </w:p>
    <w:p>
      <w:r>
        <w:t>Phòng Công tác Hội đồng nhân dân;</w:t>
      </w:r>
    </w:p>
    <w:p>
      <w:r>
        <w:t>Phòng Dân nguyện - Thông tin;</w:t>
      </w:r>
    </w:p>
    <w:p>
      <w:r>
        <w:t>Phòng Hành chính - Tổ chức - Quản trị”.</w:t>
      </w:r>
    </w:p>
    <w:p>
      <w:r>
        <w:t>Điều 2.  Hội đồng nhân dân tỉnh giao Thường trực Hội đồng nhân dân tỉnh chủ trì, phối hợp với lãnh đạo Đoàn đại biểu Quốc hội tỉnh chỉ đạo Văn phòng Đoàn đại biểu Quốc hội và Hội đồng nhân dân tỉnh tổ chức triển khai thực hiện Nghị quyết này đảm bảo đúng quy định pháp luật.</w:t>
      </w:r>
    </w:p>
    <w:p>
      <w:r>
        <w:t>Điều 3.  Thường trực Hội đồng nhân dân tỉnh, các Ban của Hội đồng nhân dân tỉnh, các Tổ đại biểu và đại biểu Hội đồng nhân dân tỉnh giám sát việc thực hiện Nghị quyết này.</w:t>
      </w:r>
    </w:p>
    <w:p>
      <w:r>
        <w:t>Nghị quyết này được Hội đồng nhân dân tỉnh Cao Bằng khoá XVII, Kỳ họp thứ 17 thông qua ngày 08 tháng 12 năm 2023 và có hiệu lực từ ngày thông qua./.</w:t>
      </w:r>
    </w:p>
    <w:p>
      <w:r>
        <w:t>Nơi nhận:</w:t>
      </w:r>
    </w:p>
    <w:p>
      <w:r>
        <w:t>- Ủy ban Thường vụ Quốc hội, Chính phủ;</w:t>
      </w:r>
    </w:p>
    <w:p>
      <w:r>
        <w:t>- Văn phòng Quốc hội, Văn phòng Chính phủ;</w:t>
      </w:r>
    </w:p>
    <w:p>
      <w:r>
        <w:t>- Ban công tác đại biểu của UBTVQH;</w:t>
      </w:r>
    </w:p>
    <w:p>
      <w:r>
        <w:t>- Bộ Nội vụ;</w:t>
      </w:r>
    </w:p>
    <w:p>
      <w:r>
        <w:t>- Thường trực Tỉnh ủy;</w:t>
      </w:r>
    </w:p>
    <w:p>
      <w:r>
        <w:t>- Thường trực HĐND tỉnh;</w:t>
      </w:r>
    </w:p>
    <w:p>
      <w:r>
        <w:t>- Ủy ban nhân dân tỉnh;</w:t>
      </w:r>
    </w:p>
    <w:p>
      <w:r>
        <w:t>- Các Ban xây dựng Đảng của Tỉnh ủy;</w:t>
      </w:r>
    </w:p>
    <w:p>
      <w:r>
        <w:t>- Ủy ban Mặt trận Tổ quốc Việt Nam tỉnh;</w:t>
      </w:r>
    </w:p>
    <w:p>
      <w:r>
        <w:t>- Đoàn Đại biểu Quốc hội tỉnh;</w:t>
      </w:r>
    </w:p>
    <w:p>
      <w:r>
        <w:t>- Các đại biểu HĐND tỉnh;</w:t>
      </w:r>
    </w:p>
    <w:p>
      <w:r>
        <w:t>- Các sở, ban, ngành, đoàn thể tỉnh;</w:t>
      </w:r>
    </w:p>
    <w:p>
      <w:r>
        <w:t>- Các Văn phòng: Tỉnh ủy, Đoàn ĐBQH và HĐND tỉnh, UBND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