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104/NQ-CP năm 2024 về giao Bộ Kế hoạch và Đầu tư xây dựng Đề án từ các nhiệm vụ được giao trong các Nghị quyết của Chính phủ</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104/NQ-CP</w:t>
      </w:r>
    </w:p>
    <w:p>
      <w:r>
        <w:t>Hà Nội, ngày 02 tháng 7 năm 2024</w:t>
      </w:r>
    </w:p>
    <w:p>
      <w:r>
        <w:t>NGHỊ QUYẾT</w:t>
      </w:r>
    </w:p>
    <w:p>
      <w:r>
        <w:t>VỀ GIAO BỘ KẾ HOẠCH VÀ ĐẦU TƯ XÂY DỰNG ĐỀ ÁN TỪ CÁC NHIỆM VỤ ĐƯỢC GIAO TRONG CÁC NGHỊ QUYẾT CỦA CHÍNH PHỦ</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18/NQ-CP ngày 26 tháng 02 năm 2020 của Chính phủ về sửa đổi, bổ sung một số điều của Nghị quyết số 97/NQ-CP ngày 02 tháng 10 năm 2017 của Chính phủ ban hành Chương trình hành động của Chính phủ thực hiện Nghị quyết số 12-NQ/TW ngày 03 tháng 6 năm 2017 của Hội nghị Ban Chấp hành Trung ương Đảng lần thứ 5 Khóa XII về tiếp tục cơ cấu lại, đổi mới và nâng cao hiệu quả doanh nghiệp nhà nước;</w:t>
      </w:r>
    </w:p>
    <w:p>
      <w:r>
        <w:t>Căn cứ Nghị quyết số 68/NQ-CP ngày 12 tháng 5 năm 2022 của Chính phủ về tiếp tục đổi mới, nâng cao hiệu quả hoạt động và huy động nguồn lực của doanh nghiệp nhà nước, trọng tâm là tập đoàn kinh tế, tổng công ty trong phát triển kinh tế - xã hội;</w:t>
      </w:r>
    </w:p>
    <w:p>
      <w:r>
        <w:t>Căn cứ Nghị quyết số 58/NQ-CP ngày 21 tháng 4 năm 2023 của Chính phủ về một số chính sách, giải pháp trọng tâm hỗ trợ doanh nghiệp chủ động thích ứng, phục hồi nhanh và phát triển bền vững đến năm 2025;</w:t>
      </w:r>
    </w:p>
    <w:p>
      <w:r>
        <w:t>Căn cứ Nghị định số 39/2022/NĐ-CP ngày 18 tháng 6 năm 2022 của Chính phủ ban hành Quy chế làm việc của Chính phủ;</w:t>
      </w:r>
    </w:p>
    <w:p>
      <w:r>
        <w:t>Theo đề nghị của Bộ trưởng Bộ Kế hoạch và Đầu tư tại Tờ trình số 3209/TTr-BKHĐT ngày 26 tháng 4 năm 2024.</w:t>
      </w:r>
    </w:p>
    <w:p>
      <w:r>
        <w:t>QUYẾT NGHỊ:</w:t>
      </w:r>
    </w:p>
    <w:p>
      <w:r>
        <w:t>Điều 1.    Thông qua chủ trương giao Bộ Kế hoạch và Đầu tư chủ trì xây dựng Đề án “Xây dựng cơ chế, chính sách hình thành và phát triển doanh nghiệp dân tộc, doanh nghiệp quy mô lớn nhằm phát huy vai trò tiên phong trong một số ngành, lĩnh vực quan trọng, có lợi thế cạnh tranh và khả năng dẫn dắt quá trình công nghiệp hóa, hiện đại hóa, góp phần xây dựng nền kinh tế độc lập, tự chủ”, thời hạn trình trong Quý IV năm 2024, trên cơ sở các nhiệm vụ được giao gồm:</w:t>
      </w:r>
    </w:p>
    <w:p>
      <w:r>
        <w:t>- Đề án “Phát triển doanh nghiệp nhà nước quy mô lớn, đặc biệt là tập đoàn kinh tế nhà nước đa sở hữu nhằm phát huy vai trò mở đường, dẫn dắt cho doanh nghiệp thuộc các thành phần kinh tế khác, phù hợp với chủ trương, đường lối của Đảng trong thời kỳ mới” tại Nghị quyết số 18/NQ-CP ngày 26 tháng 02 năm 2020 của Chính phủ và nhiệm vụ tại Nghị quyết số 68/NQ-CP ngày 12 tháng 5 năm 2022 của Chính phủ.</w:t>
      </w:r>
    </w:p>
    <w:p>
      <w:r>
        <w:t>- Nhiệm vụ “Nghiên cứu cơ chế, chính sách khuyến khích hình thành lực lượng doanh nghiệp tư nhân có vai trò dẫn dắt trong một số lĩnh vực, ngành kinh tế trọng điểm, có lợi thế cạnh tranh” tại Nghị quyết số 58/NQ-CP ngày 21 tháng 4 năm 2023 của Chính phủ.</w:t>
      </w:r>
    </w:p>
    <w:p>
      <w:r>
        <w:t>Điều 2. Tổ chức thực hiện</w:t>
      </w:r>
    </w:p>
    <w:p>
      <w:r>
        <w:t>1. Nghị quyết này có hiệu lực thi hành kể từ ngày ký ban hành.</w:t>
      </w:r>
    </w:p>
    <w:p>
      <w:r>
        <w:t>2. Bộ trưởng Bộ Kế hoạch và Đầu tư và Bộ trưởng, Thủ trưởng các cơ quan, đơn vị liên quan chịu trách nhiệm thi hành Nghị quyết này.</w:t>
      </w:r>
    </w:p>
    <w:p>
      <w:r>
        <w:t>Nơi nhận:</w:t>
      </w:r>
    </w:p>
    <w:p>
      <w:r>
        <w:t>- Thủ tướng, các Phó Thủ tướng Chính phủ;</w:t>
      </w:r>
    </w:p>
    <w:p>
      <w:r>
        <w:t>- Các bộ, cơ quan ngang bộ, cơ quan thuộc Chính phủ;</w:t>
      </w:r>
    </w:p>
    <w:p>
      <w:r>
        <w:t>- HĐND, UBND các tỉnh, thành phố trực thuộc trung ương;</w:t>
      </w:r>
    </w:p>
    <w:p>
      <w:r>
        <w:t>- VPCP: BTCN, các PCN, Trợ lý TTg, TGĐ Cổng TTĐT, các Vụ: TH, KTTH, PL;</w:t>
      </w:r>
    </w:p>
    <w:p>
      <w:r>
        <w:t>- Lưu: VT, ĐMDN (2b).  NT .</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