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100/2025/NQ-HĐND quy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100/2025/NQ-HĐND</w:t>
      </w:r>
    </w:p>
    <w:p>
      <w:r>
        <w:t>Tây Ninh, ngày 28 tháng 3 năm 2025</w:t>
      </w:r>
    </w:p>
    <w:p>
      <w:r>
        <w:t>NGHỊ QUYẾT</w:t>
      </w:r>
    </w:p>
    <w:p>
      <w:r>
        <w:t>QUY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p>
    <w:p>
      <w:r>
        <w:t>HỘI ĐỒNG NHÂN DÂN TỈNH TÂY NINH</w:t>
      </w:r>
    </w:p>
    <w:p>
      <w:r>
        <w:t>KHÓA X, KỲ HỌP THỨ 19</w:t>
      </w:r>
    </w:p>
    <w:p>
      <w:r>
        <w:t>Căn cứ Luật Tổ chức chính quyền địa phương ngày 19 tháng 02 năm 2025;</w:t>
      </w:r>
    </w:p>
    <w:p>
      <w:r>
        <w:t>Căn cứ Luật Ngân sách nhà nước ngày 25 tháng 6 năm 2015;</w:t>
      </w:r>
    </w:p>
    <w:p>
      <w:r>
        <w:t>Căn cứ Luật Đường bộ ngày 27 tháng 6 năm 2024;</w:t>
      </w:r>
    </w:p>
    <w:p>
      <w:r>
        <w:t>Căn cứ Luật Trật tự, an toàn giao thông đường bộ ngày 27 tháng 6 năm 2024;</w:t>
      </w:r>
    </w:p>
    <w:p>
      <w:r>
        <w:t>Căn cứ Nghị định số 28/2012/NĐ-CP ngày 10 tháng 4 năm 2012 của Chính phủ quy định chi tiết và hướng dẫn thi hành một số điều của Luật Người khuyết tật;</w:t>
      </w:r>
    </w:p>
    <w:p>
      <w:r>
        <w:t>Căn cứ Quyết định số 13/2015/QĐ-TTg ngày 05 tháng 5 năm 2015 của Thủ tướng Chính phủ về cơ chế, chính sách khuyến khích phát triển vận tải hành khách công cộng bằng xe buýt;</w:t>
      </w:r>
    </w:p>
    <w:p>
      <w:r>
        <w:t>Căn cứ Thông tư số 02/2016/TT-BTC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ngày 05 tháng 5 năm 2015 của Thủ tướng Chính phủ về cơ chế, chính sách khuyến khích phát triển vận tải hành khách công cộng bằng xe buýt;</w:t>
      </w:r>
    </w:p>
    <w:p>
      <w:r>
        <w:t>Xét Tờ trình số 914/TTr-UBND ngày 20 tháng 3 năm 2025 của Ủy ban nhân dân tỉnh Tây Ninh dự thảo Nghị quyết quy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 Báo cáo thẩm tra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về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p>
    <w:p>
      <w:r>
        <w:t>Điều 2. Đối tượng áp dụng</w:t>
      </w:r>
    </w:p>
    <w:p>
      <w:r>
        <w:t>1. Các tổ chức kinh doanh vận tải hành khách công cộng bằng xe buýt (gọi tắt là đơn vị vận tải); các tổ chức, cá nhân đầu tư kết cấu hạ tầng phục vụ vận tải hành khách công cộng bằng xe buýt trên địa bàn tỉnh Tây Ninh.</w:t>
      </w:r>
    </w:p>
    <w:p>
      <w:r>
        <w:t>2. Người sử dụng dịch vụ vận tải hành khách công cộng bằng xe buýt bao gồm: trẻ em dưới 06 tuổi; người khuyết tật nặng và đặc biệt nặng; người có công với cách mạng; người cao tuổi; học sinh, sinh viên là công dân Việt Nam.</w:t>
      </w:r>
    </w:p>
    <w:p>
      <w:r>
        <w:t>3. Các tổ chức tín dụng; các cơ quan, tổ chức, cá nhân có liên quan.</w:t>
      </w:r>
    </w:p>
    <w:p>
      <w:r>
        <w:t>Điều 3. Điều kiện đối với phương tiện xe buýt được hỗ trợ lãi suất vay vốn đầu tư</w:t>
      </w:r>
    </w:p>
    <w:p>
      <w:r>
        <w:t>Phương tiện xe buýt được đầu tư phải đảm bảo chưa qua sử dụng.</w:t>
      </w:r>
    </w:p>
    <w:p>
      <w:r>
        <w:t>Điều 4. Hỗ trợ lãi suất vay vốn đầu tư phương tiện xe buýt</w:t>
      </w:r>
    </w:p>
    <w:p>
      <w:r>
        <w:t>1. Hạn mức vay vốn được hỗ trợ lãi suất: Được tính theo tống số tiền vay thực tế nhưng không vượt quá 70% tổng vốn đầu tư của dự án được duyệt.</w:t>
      </w:r>
    </w:p>
    <w:p>
      <w:r>
        <w:t>2. Mức hỗ trợ lãi suất</w:t>
      </w:r>
    </w:p>
    <w:p>
      <w:r>
        <w:t>a) Hỗ trợ 70% lãi suất vay vốn đối với dự án đầu tư xe buýt sử dụng nhiên liệu hóa thạch;</w:t>
      </w:r>
    </w:p>
    <w:p>
      <w:r>
        <w:t>b) Hỗ trợ 100% lãi suất vay vốn đối với dự án đầu tư xe buýt sử dụng điện, năng lượng xanh.</w:t>
      </w:r>
    </w:p>
    <w:p>
      <w:r>
        <w:t>3. Thời gian hỗ trợ lãi suất vay vốn</w:t>
      </w:r>
    </w:p>
    <w:p>
      <w:r>
        <w:t>a) Theo thời gian vay vốn thực tế của từng khoản vay nhưng không quá 05 (năm) năm đối với dự án quy định tại điểm a khoản 2 Điều này;</w:t>
      </w:r>
    </w:p>
    <w:p>
      <w:r>
        <w:t>b) Theo thời gian vay vốn thực tế của từng khoản vay nhung không quá 07 (bảy) năm đối với dự án quy định tại điểm b khoản 2 Điều này.</w:t>
      </w:r>
    </w:p>
    <w:p>
      <w:r>
        <w:t>Điều 5. Hỗ trợ lãi suất vay vốn đầu tư xây dựng kết cấu hạ tầng phục vụ vận tải hành khách công cộng bằng xe buýt</w:t>
      </w:r>
    </w:p>
    <w:p>
      <w:r>
        <w:t>1. Hạn mức vay vốn được hỗ trợ lãi suất: Được tính theo tổng số tiền vay thực tế nhưng không vượt quá 70% tổng vốn đầu tư của dự án được duyệt.</w:t>
      </w:r>
    </w:p>
    <w:p>
      <w:r>
        <w:t>2. Mức hỗ trợ lãi suất: Hỗ trợ 100% lãi suất vay vốn theo hạn mức quy định tại khoản 1 Điều này.</w:t>
      </w:r>
    </w:p>
    <w:p>
      <w:r>
        <w:t>3. Thời gian hỗ trợ lãi suất vay vốn: Theo thời gian vay vốn thực tế của từng khoản vay nhưng không quá 05 (năm) năm.</w:t>
      </w:r>
    </w:p>
    <w:p>
      <w:r>
        <w:t>Điều 6. Hỗ trợ kinh phí hoạt động vận tải hành khách công cộng bằng xe buýt</w:t>
      </w:r>
    </w:p>
    <w:p>
      <w:r>
        <w:t>Đơn vị vận tải trên địa bàn tỉnh (được cơ quan chuyên môn thuộc Ủy ban nhân dân tỉnh quản lý về hoạt động vận tải hành khách công cộng bằng xe buýt chấp thuận khai thác tuyến) được khoán hỗ trợ kinh phí bằng số tiền của 01 (một) vé loại cao nhất/01 (một) lượt xe hoạt động trên tuyến.</w:t>
      </w:r>
    </w:p>
    <w:p>
      <w:r>
        <w:t>Điều 7. Hỗ trợ cho người sử dụng dịch vụ vận tải hành khách công cộng bằng xe buýt thông qua chính sách miễn, giảm giá vé</w:t>
      </w:r>
    </w:p>
    <w:p>
      <w:r>
        <w:t>1. Miễn tiền vé đối với trẻ em dưới 06 tuổi; người khuyết tật nặng và người khuyết tật đặc biệt nặng.</w:t>
      </w:r>
    </w:p>
    <w:p>
      <w:r>
        <w:t>2. Giảm 50% tiền vé đối với người có công với cách mạng; người cao tuổi; học sinh, sinh viên là công dân Việt Nam.</w:t>
      </w:r>
    </w:p>
    <w:p>
      <w:r>
        <w:t>3. Đơn vị vận tải trên địa bàn tỉnh (được cơ quan chuyên môn thuộc Ủy ban nhân dân tỉnh quản lý về hoạt động vận tải hành khách công cộng bằng xe buýt chấp thuận khai thác tuyến) được khoán kinh phí bằng 10% số ghế ngồi theo thiết kế nhân với số tiền 01 (một) vé loại cao nhất/01 (một) lượt xe để thực hiện miễn, giảm tiền vé cho các đối tượng quy định tại khoản 1, khoản 2 Điều này.</w:t>
      </w:r>
    </w:p>
    <w:p>
      <w:r>
        <w:t>Điều 8. Nguồn kinh phí thực hiện</w:t>
      </w:r>
    </w:p>
    <w:p>
      <w:r>
        <w:t>Nguồn ngân sách tỉnh.</w:t>
      </w:r>
    </w:p>
    <w:p>
      <w:r>
        <w:t>Điều 9.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10. Điều khoản thi hành</w:t>
      </w:r>
    </w:p>
    <w:p>
      <w:r>
        <w:t>Nghị quyết số 27/2022/NQ-HĐND ngày 12 tháng 5 năm 2022 của Hội đồng nhân dân tỉnh quy định chính sách hỗ trợ lãi suất vay vốn đầu tư phương tiện vận tải hành khách công cộng bằng xe buýt trên địa bàn tỉnh Tây Ninh hết hiệu lực kể từ ngày Nghị quyết này có hiệu lực thi hành.</w:t>
      </w:r>
    </w:p>
    <w:p>
      <w:r>
        <w:t>Nghị quyết này đã được Hội đồng nhân dân tỉnh Tây Ninh Khóa X Kỳ họp thứ 19 thông qua ngày 28 tháng 3 năm 2025 và có hiệu lực từ ngày 08 tháng 4 năm 2025.</w:t>
      </w:r>
    </w:p>
    <w:p>
      <w:r>
        <w:t>Nơi nhận:</w:t>
      </w:r>
    </w:p>
    <w:p>
      <w:r>
        <w:t>- Ủy ban Thường vụ Quốc hội;</w:t>
      </w:r>
    </w:p>
    <w:p>
      <w:r>
        <w:t>- Chính phủ;</w:t>
      </w:r>
    </w:p>
    <w:p>
      <w:r>
        <w:t>- Bộ Xây dựng;</w:t>
      </w:r>
    </w:p>
    <w:p>
      <w:r>
        <w:t>- Bộ Tài chính;</w:t>
      </w:r>
    </w:p>
    <w:p>
      <w:r>
        <w:t>- Cục Kiểm tra văn bản Quản lý xử lý vi phạm hành chính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