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2023 về Danh mục dịch vụ sự nghiệp công sử dụng ngân sách nhà nước thuộc lĩnh vực giao thông vận tải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10/NQ-HĐND</w:t>
      </w:r>
    </w:p>
    <w:p>
      <w:r>
        <w:t>Cà Mau, ngày 07 tháng 7 năm 2023</w:t>
      </w:r>
    </w:p>
    <w:p>
      <w:r>
        <w:t>NGHỊ QUYẾT</w:t>
      </w:r>
    </w:p>
    <w:p>
      <w:r>
        <w:t>DANH MỤC DỊCH VỤ SỰ NGHIỆP CÔNG SỬ DỤNG NGÂN SÁCH NHÀ NƯỚC THUỘC LĨNH VỰC GIAO THÔNG VẬN TẢI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Xét Tờ trình số 98/TTr-UBND ngày 25 tháng 6 năm 2023 của Ủy ban nhân dân tỉnh Cà Mau về ban hành Nghị quyết của Hội đồng nhân dân tỉnh ban hành Danh mục dịch vụ sự nghiệp công sử dụng ngân sách nhà nước thuộc lĩnh vực giao thông vận tải trên địa bàn tỉnh Cà Mau (sau thẩm tra); Báo cáo thẩm tra số 78/BC-HĐND ngày 26 tháng 6 năm 2023 của Ban Kinh tế - Ngân sách Hội đồng nhân dân tỉnh;</w:t>
      </w:r>
    </w:p>
    <w:p>
      <w:r>
        <w:t>Hội đồng nhân dân tỉnh Cà Mau Khóa X, Kỳ họp thứ 10 đã thảo luận và thống nhất.</w:t>
      </w:r>
    </w:p>
    <w:p>
      <w:r>
        <w:t>QUYẾT NGHỊ:</w:t>
      </w:r>
    </w:p>
    <w:p>
      <w:r>
        <w:t>Điều 1.  Thống nhất Danh mục dịch vụ sự nghiệp công được ngân sách nhà nước đảm bảo toàn bộ chi phí thực hiện dịch vụ thuộc lĩnh vực giao thông vận tải trên địa bàn tỉnh Cà Mau, gồm:</w:t>
      </w:r>
    </w:p>
    <w:p>
      <w:r>
        <w:t>1. Nhóm dịch vụ sự nghiệp công thiết yếu</w:t>
      </w:r>
    </w:p>
    <w:p>
      <w:r>
        <w:t>a) Ứng phó sự cố, thiên tai và tìm kiếm cứu nạn về giao thông vận tải</w:t>
      </w:r>
    </w:p>
    <w:p>
      <w:r>
        <w:t>b) Quản lý, bảo trì kết cấu hạ tầng giao thông đường bộ</w:t>
      </w:r>
    </w:p>
    <w:p>
      <w:r>
        <w:t>- Bảo dưỡng thường xuyên đường bộ;</w:t>
      </w:r>
    </w:p>
    <w:p>
      <w:r>
        <w:t>- Duy tu, sửa chữa kết cấu hạ tầng giao thông đường bộ.</w:t>
      </w:r>
    </w:p>
    <w:p>
      <w:r>
        <w:t>c) Quản lý, bảo trì kết cấu hạ tầng giao thông đường thủy nội địa</w:t>
      </w:r>
    </w:p>
    <w:p>
      <w:r>
        <w:t>- Bảo dưỡng thường xuyên đường thủy nội địa;</w:t>
      </w:r>
    </w:p>
    <w:p>
      <w:r>
        <w:t>- Duy tu, sửa chữa kết cấu hạ tầng giao thông đường thủy nội địa.</w:t>
      </w:r>
    </w:p>
    <w:p>
      <w:r>
        <w:t>2. Nhóm dịch vụ sự nghiệp công theo lĩnh vực</w:t>
      </w:r>
    </w:p>
    <w:p>
      <w:r>
        <w:t>a) Dịch vụ lĩnh vực đường bộ</w:t>
      </w:r>
    </w:p>
    <w:p>
      <w:r>
        <w:t>- Cung cấp dịch vụ phục vụ công tác sát hạch cấp giấy phép lái xe mô tô;</w:t>
      </w:r>
    </w:p>
    <w:p>
      <w:r>
        <w:t>- Cung cấp dịch vụ phục vụ công tác sát hạch cấp giấy phép lái xe ô tô.</w:t>
      </w:r>
    </w:p>
    <w:p>
      <w:r>
        <w:t>b) Dịch vụ lĩnh vực đường thủy nội địa</w:t>
      </w:r>
    </w:p>
    <w:p>
      <w:r>
        <w:t>- Cung cấp dịch vụ phục vụ công tác tổ chức thi cấp giấy chứng nhận khả năng chuyên môn thuyền trưởng hạng ba và hạng tư;</w:t>
      </w:r>
    </w:p>
    <w:p>
      <w:r>
        <w:t>- Cung cấp dịch vụ phục vụ công tác tổ chức thi cấp giấy chứng nhận khả năng chuyên môn máy trưởng hạng ba.</w:t>
      </w:r>
    </w:p>
    <w:p>
      <w:r>
        <w:t>Điều 2.  Ủy ban nhân dân tỉnh triển khai thực hiện Nghị quyết này.</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khóa X, Kỳ họp thứ 10 thông qua ngày 07 tháng 7 năm 2023./.</w:t>
      </w:r>
    </w:p>
    <w:p>
      <w:r>
        <w:t>Nơi nhận:</w:t>
      </w:r>
    </w:p>
    <w:p>
      <w:r>
        <w:t>- Ủy ban Thường vụ Quốc hội;</w:t>
      </w:r>
    </w:p>
    <w:p>
      <w:r>
        <w:t>- Chính phủ;</w:t>
      </w:r>
    </w:p>
    <w:p>
      <w:r>
        <w:t>- Bộ Giao thông vận tải;</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