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nội dung và mức chi thực hiện Chương trình quốc gia hỗ trợ doanh nghiệp nâng cao năng suất và chất lượng sản phẩm, hàng hóa trên địa bàn tỉnh Tây Ninh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10/2025/NQ-HĐND</w:t>
      </w:r>
    </w:p>
    <w:p>
      <w:r>
        <w:t>Tây Ninh, ngày 30 tháng 9 năm 2025</w:t>
      </w:r>
    </w:p>
    <w:p>
      <w:r>
        <w:t>NGHỊ QUYẾT</w:t>
      </w:r>
    </w:p>
    <w:p>
      <w:r>
        <w:t>QUY ĐỊNH NỘI DUNG VÀ MỨC CHI THỰC HIỆN CHƯƠNG TRÌNH QUỐC GIA HỖ TRỢ DOANH NGHIỆP NÂNG CAO NĂNG SUẤT VÀ CHẤT LƯỢNG SẢN PHẨM, HÀNG HÓA TRÊN ĐỊA BÀN TỈNH TÂY NINH GIAI ĐOẠN 2025 - 2030</w:t>
      </w:r>
    </w:p>
    <w:p>
      <w:r>
        <w:t>Căn cứ Luật Tổ chức chính quyền địa phương   số 72/2025/QH15;</w:t>
      </w:r>
    </w:p>
    <w:p>
      <w:r>
        <w:t>Căn cứ Luật Ngân sách nhà nước số 89/2025/QH15;</w:t>
      </w:r>
    </w:p>
    <w:p>
      <w:r>
        <w:t>Căn cứ Luật Khoa học, công nghệ và đổi mới sáng tạo số 93/2025/QH15;</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Thực hiện Quyết định số 1322/QĐ-TTg ngày 31 tháng 8 năm 2020 của Thủ tướng Chính phủ phê duyệt Chương trình quốc gia hỗ trợ doanh nghiệp nâng cao năng suất và chất lượng sản phẩm, hàng hóa giai đoạn 2021 - 2030;</w:t>
      </w:r>
    </w:p>
    <w:p>
      <w:r>
        <w:t>Xét Tờ trình số 1081/TTr-UBND ngày 09 tháng 9 năm 2025 của Ủy ban nhân dân tỉnh về việc ban hành Nghị quyết quy định nội dung và mức chi thực hiện Chương trình quốc gia hỗ trợ doanh nghiệp nâng cao năng suất và chất lượng sản phẩm, hàng hóa trên địa bàn tỉnh Tây Ninh giai đoạn 2025-2030; Báo cáo thẩm tra số 276/BC-HĐND ngày 25 tháng 9 năm 2025 của Ban Văn hóa - Xã hội Hội đồng nhân dân tỉnh và ý kiến thảo luận của đại biểu Hội đồng nhân dân tỉnh tại kỳ họp;</w:t>
      </w:r>
    </w:p>
    <w:p>
      <w:r>
        <w:t>Hội đồng nhân dân tỉnh ban hành Nghị quyết quy định nội dung và mức chi thực hiện Chương trình quốc gia hỗ trợ doanh nghiệp nâng cao năng suất và chất lượng sản phẩm, hàng hóa trên địa bàn tỉnh Tây Ninh giai đoạn 2025-2030.</w:t>
      </w:r>
    </w:p>
    <w:p>
      <w:r>
        <w:t>Điều 1.  Ban hành kèm theo Nghị quyết này Quy định nội dung và mức chi thực hiện Chương trình quốc gia hỗ trợ doanh nghiệp nâng cao năng suất và chất lượng sản phẩm, hàng hóa trên địa bàn tỉnh Tây Ninh giai đoạn 2025 - 2030.</w:t>
      </w:r>
    </w:p>
    <w:p>
      <w:r>
        <w:t>Điều 2. Tổ chức thực hiện</w:t>
      </w:r>
    </w:p>
    <w:p>
      <w:r>
        <w:t>1.  Giao Ủy ban nhân dân tỉnh tổ chức triển khai thực hiện Nghị quyết.</w:t>
      </w:r>
    </w:p>
    <w:p>
      <w:r>
        <w:t>2.  Giao Thường trực Hội đồng nhân dân, các Ban của Hội đồng nhân dân, các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w:t>
      </w:r>
    </w:p>
    <w:p>
      <w:r>
        <w:t>Điều 3. Hiệu lực thi hành</w:t>
      </w:r>
    </w:p>
    <w:p>
      <w:r>
        <w:t>1.  Nghị quyết này có hiệu lực thi hành kể từ ngày 10 tháng 10 năm 2025.</w:t>
      </w:r>
    </w:p>
    <w:p>
      <w:r>
        <w:t>2.  Nghị quyết số 41/2022/NQ-HĐND ngày 09 tháng 12 năm 2022 của Hội đồng nhân dân tỉnh Tây Ninh ban hành Quy định nội dung và mức chi thực hiện Chương trình quốc gia hỗ trợ doanh nghiệp nâng cao năng suất và chất lượng sản phẩm, hàng hóa giai đoạn 2022 - 2030 trên địa bàn tỉnh Tây Ninh và Nghị quyết số 12/2022/NQ-HĐND ngày 13 tháng 7 năm 2022 của Hội đồng nhân dân tỉnh Long An ban hành Q uy định nội dung chi và mức chi thực hiện Chương trình quốc gia hỗ trợ doanh nghiệp nâng cao năng suất và chất lượng sản phẩm, hàng hóa trên địa bàn tỉnh Long An giai đoạn 2022 - 2030  hết hiệu lực kể từ ngày Nghị quyết này có hiệu lực thi hành.</w:t>
      </w:r>
    </w:p>
    <w:p>
      <w:r>
        <w:t>Nghị quyết này đã được Hội đồng nhân dân tỉnh Tây Ninh khóa X, Kỳ họp thứ 3 (Kỳ họp chuyên đề) thông qua ngày 30 tháng 9 năm 2025./.</w:t>
      </w:r>
    </w:p>
    <w:p>
      <w:r>
        <w:t>Nơi nhận:</w:t>
      </w:r>
    </w:p>
    <w:p>
      <w:r>
        <w:t>- UBTV Quốc hội, Chính phủ (b/c);</w:t>
      </w:r>
    </w:p>
    <w:p>
      <w:r>
        <w:t>- Văn phòng Quốc hội; Văn phòng Chính phủ;</w:t>
      </w:r>
    </w:p>
    <w:p>
      <w:r>
        <w:t>- Ủy ban công tác đại biểu - Quốc hội;</w:t>
      </w:r>
    </w:p>
    <w:p>
      <w:r>
        <w:t>- Các Bộ: Tư pháp, Khoa học và Công nghệ;</w:t>
      </w:r>
    </w:p>
    <w:p>
      <w:r>
        <w:t>- Cục KT văn bản và QLXLVPHC-Bộ Tư pháp;</w:t>
      </w:r>
    </w:p>
    <w:p>
      <w:r>
        <w:t>- Vụ pháp chế - Bộ Khoa học và Công nghệ;</w:t>
      </w:r>
    </w:p>
    <w:p>
      <w:r>
        <w:t>- TT.TU, TT.HĐND tỉnh (b/c);</w:t>
      </w:r>
    </w:p>
    <w:p>
      <w:r>
        <w:t>- Đoàn đại biểu Quốc hội tỉnh;</w:t>
      </w:r>
    </w:p>
    <w:p>
      <w:r>
        <w:t>- Đại biểu HĐND tỉnh;</w:t>
      </w:r>
    </w:p>
    <w:p>
      <w:r>
        <w:t>- UBND tỉnh, UBMTTQ tỉnh;</w:t>
      </w:r>
    </w:p>
    <w:p>
      <w:r>
        <w:t>- Thủ trưởng các sở, ngành, đoàn thể tỉnh;</w:t>
      </w:r>
    </w:p>
    <w:p>
      <w:r>
        <w:t>- VP. Đoàn ĐBQH và HĐND tỉnh; VP. UBND tỉnh;</w:t>
      </w:r>
    </w:p>
    <w:p>
      <w:r>
        <w:t>- TT HĐND, UBND các xã, phường;</w:t>
      </w:r>
    </w:p>
    <w:p>
      <w:r>
        <w:t>- Trang thông tin điện tử HĐND tỉnh;</w:t>
      </w:r>
    </w:p>
    <w:p>
      <w:r>
        <w:t>- TT. Công báo - Tin học (Văn phòng UBND tỉnh);</w:t>
      </w:r>
    </w:p>
    <w:p>
      <w:r>
        <w:t>- Lưu: VT (TĐ).</w:t>
      </w:r>
    </w:p>
    <w:p>
      <w:r>
        <w:t>CHỦ TỊCH</w:t>
      </w:r>
    </w:p>
    <w:p>
      <w:r>
        <w:t>Nguyễn Mạnh Hùng</w:t>
      </w:r>
    </w:p>
    <w:p>
      <w:r>
        <w:t>QUY ĐỊNH</w:t>
      </w:r>
    </w:p>
    <w:p>
      <w:r>
        <w:t>NỘI DUNG VÀ MỨC CHI THỰC HIỆN CHƯƠNG TRÌNH QUỐC GIA HỖ TRỢ DOANH NGHIỆP NÂNG CAO NĂNG SUẤT VÀ CHẤT LƯỢNG SẢN PHẨM, HÀNG HÓA TRÊN ĐỊA BÀN TỈNH TÂY NINH GIAI ĐOẠN 2025 - 2030</w:t>
      </w:r>
    </w:p>
    <w:p>
      <w:r>
        <w:t>( Ban hành kèm   theo Nghị quyết số 10/2025/NQ-HĐND Ngày 30 tháng 9 năm 2025 của Hội đồng nhân dân tỉnh )</w:t>
      </w:r>
    </w:p>
    <w:p>
      <w:r>
        <w:t>Chương I</w:t>
      </w:r>
    </w:p>
    <w:p>
      <w:r>
        <w:t>QUY ĐỊNH CHUNG</w:t>
      </w:r>
    </w:p>
    <w:p>
      <w:r>
        <w:t>Điều 1. Phạm vi điều chỉnh và đối tượng áp dụng</w:t>
      </w:r>
    </w:p>
    <w:p>
      <w:r>
        <w:t>1. Phạm vi điều chỉnh</w:t>
      </w:r>
    </w:p>
    <w:p>
      <w:r>
        <w:t>Nghị quyết này quy định nội dung và mức chi thực hiện Chương trình quốc gia hỗ trợ doanh nghiệp nâng cao năng suất và chất lượng sản phẩm, hàng hóa trên địa bàn tỉnh Tây Ninh giai đoạn 2025 - 2030 theo quy định tại Quyết định số 1322/QĐ-TTg ngày 31 tháng 8 năm 2020 của Thủ tướng Chính phủ phê duyệt Chương trình quốc gia hỗ trợ doanh nghiệp nâng cao năng suất và chất lượng sản phẩm, hàng hóa giai đoạn 2021 - 2030 (gọi tắt là Chương trình 1322).</w:t>
      </w:r>
    </w:p>
    <w:p>
      <w:r>
        <w:t>2. Đối tượng áp dụng</w:t>
      </w:r>
    </w:p>
    <w:p>
      <w:r>
        <w:t>Các cơ quan quản lý Nhà nước, đơn vị, tổ chức, cá nhân tham gia thực hiện các nhiệm vụ của Chương trình 1322 trên địa bàn tỉnh.</w:t>
      </w:r>
    </w:p>
    <w:p>
      <w:r>
        <w:t>Điều 2. Nguyên tắc hỗ trợ</w:t>
      </w:r>
    </w:p>
    <w:p>
      <w:r>
        <w:t>1.  Các doanh nghiệp được xem xét hỗ trợ phải tuân thủ quy định pháp luật trong hoạt động sản xuất, kinh doanh.</w:t>
      </w:r>
    </w:p>
    <w:p>
      <w:r>
        <w:t>2.  Trong cùng một thời điểm, nếu có nhiều văn bản quy định, chính sách ưu đãi và hỗ trợ của Nhà nước với cùng nội dung về nâng cao năng suất và chất lượng sản phẩm, hàng hóa thì đối tượng được hỗ trợ có quyền lựa chọn mức hỗ trợ có lợi nhất theo các chính sách hiện hành; đảm bảo nguyên tắc chỉ nhận hỗ trợ một lần đối với một nội dung từ ngân sách nhà nước.</w:t>
      </w:r>
    </w:p>
    <w:p>
      <w:r>
        <w:t>3.  Trường hợp một doanh nghiệp thực hiện nhiều nội dung khác nhau của chính sách thì sẽ được hưởng các chính sách hỗ trợ theo từng nội dung nếu đủ các điều kiện.</w:t>
      </w:r>
    </w:p>
    <w:p>
      <w:r>
        <w:t>Điều 3. Kinh phí thực hiện</w:t>
      </w:r>
    </w:p>
    <w:p>
      <w:r>
        <w:t>1.  Nguồn chi sự nghiệp khoa học và công nghệ thuộc ngân sách địa phương.</w:t>
      </w:r>
    </w:p>
    <w:p>
      <w:r>
        <w:t>2.  Nguồn kinh phí của các doanh nghiệp để thực hiện các nhiệm vụ về nâng cao năng suất và chất lượng sản phẩm, hàng hóa của doanh nghiệp theo quy định tại khoản 2 Điều 1 Thông tư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 kinh phí huy động từ các nguồn hợp pháp khác.</w:t>
      </w:r>
    </w:p>
    <w:p>
      <w:r>
        <w:t>Chương II</w:t>
      </w:r>
    </w:p>
    <w:p>
      <w:r>
        <w:t>QUY ĐỊNH CỤ THỂ</w:t>
      </w:r>
    </w:p>
    <w:p>
      <w:r>
        <w:t>Điều   4. Nội dung và mức chi thực hiện xây dựng chương trình truyền thông về năng suất chất lượng; phổ biến, chia sẻ kiến thức, kinh nghiệm về nâng cao năng suất lượng</w:t>
      </w:r>
    </w:p>
    <w:p>
      <w:r>
        <w:t>1.  Đối với chi sản xuất các tài liệu, ấn phẩm dưới dạng các tác phẩm báo chí, xuất bản (các chương trình, chuyên mục, tiểu phẩm, ký sự, bài viết): Áp dụng mức chi tối đa theo quy định tại Nghị định số 18/2014/NĐ-CP ngày 14 tháng 3 năm 2014 của Chính phủ quy định về chế độ nhuận bút trong lĩnh vực báo chí, xuất bản và các quy định hiện hành của địa phương.</w:t>
      </w:r>
    </w:p>
    <w:p>
      <w:r>
        <w:t>2.  Đối với chi sản xuất các tài liệu, ấn phẩm dưới dạng các tác phẩm văn học nghệ thuật (tranh, pa-nô, áp phích, băng rôn, khẩu hiệu, bảng điện tử): Áp dụng mức chi tối đa theo quy định tại Nghị định số 21/2015/NĐ-CP ngày 14 tháng 02 năm 2015 của Chính phủ quy định về nhuận bút, thù lao đối với tác phẩm điện ảnh, mỹ thuật, nhiếp ảnh, sân khấu và các loại hình nghệ thuật biểu diễn khác  và các quy định hiện hành của địa phương .</w:t>
      </w:r>
    </w:p>
    <w:p>
      <w:r>
        <w:t>3.  Đối với chi sản xuất các tài liệu, ấn phẩm dưới dạng chương trình truyền hình, chương trình phát thanh: Áp dụng mức chi tối đa theo quy định tại Thông tư số  03/2018/TT-BTTTT  ngày 20 tháng 4 năm 2018 của Bộ trưởng Bộ Thông tin và Truyền thông ban hành định mức kinh tế kỹ thuật về sản xuất chương trình truyền hình và Thông tư số  09/2020/TT-BTTTT  ngày 24 tháng 4 năm 2020 của Bộ trưởng Bộ Thông tin và Truyền thông ban hành định mức kinh tế - kỹ thuật về sản xuất chương trình phát thanh  và các quy định hiện hành của địa phương.</w:t>
      </w:r>
    </w:p>
    <w:p>
      <w:r>
        <w:t>4.  Các nội dung chi khác (chi phí in, phát hành đối với báo chí in, xuất bản phẩm…): Thực hiện theo quy định hiện hành về chế độ và định mức chi tiêu ngân sách nhà nước, thanh toán theo hợp đồng và thực tế phát sinh trong phạm vi dự toán được cấp có thẩm quyền phê duyệt, bảo đảm tiết kiệm, hiệu quả.</w:t>
      </w:r>
    </w:p>
    <w:p>
      <w:r>
        <w:t>5.    Tổ chức các hội nghị tuyên truyền, phổ biến chia sẻ kiến thức, kinh nghiệm về nâng cao năng suất chất lượng: Thực hiện theo Nghị quyết số 05/2025/NQ-HĐND ngày 30 tháng 9 năm 2025 của Hội đồng nhân dân tỉnh Tây Ninh ban hành Quy định mức chi cụ thể về công tác phí, chi hội nghị đối với các cơ quan, đơn vị trên địa bàn tỉnh Tây Ninh.</w:t>
      </w:r>
    </w:p>
    <w:p>
      <w:r>
        <w:t>6.  Tạo lập, duy trì và khai thác phát triển cơ sở dữ liệu về tiêu chuẩn, quy chuẩn kỹ thuật, chuẩn đối sánh, thực hành tốt về năng suất để phục vụ doanh nghiệp và các cơ sở dữ liệu liên quan khác: Áp dụng mức chi tối đa theo quy định tại Thông tư số 194/2012/TT-BTC ngày 15 tháng 11 năm 2012 của Bộ trưởng Bộ Tài chính hướng dẫn mức chi tạo lập thông tin điện tử nhằm duy trì hoạt động thường xuyên của cơ quan, đơn vị sử dụng ngân sách nhà nước  và các quy định hiện hành của địa phương.</w:t>
      </w:r>
    </w:p>
    <w:p>
      <w:r>
        <w:t>Điều 5. Nội dung và mức chi đào tạo nguồn nhân lực cho hoạt động nâng cao năng suất chất lượng</w:t>
      </w:r>
    </w:p>
    <w:p>
      <w:r>
        <w:t>1.  Biên soạn tài liệu phục vụ công tác đào tạo, tập huấn về nâng cao năng suất chất lượng: Áp dụng mức chi tối đa theo quy định tại Thông tư số 76/2018/TT-BTC ngày 17 tháng 8 năm 2018 của Bộ trưởng Bộ Tài chính hướng dẫn nội dung, mức chi xây dựng chương trình đào tạo, biên soạn giáo trình môn học đối với giáo dục đại học, giáo dục nghề nghiệp  và các quy định hiện hành của địa phương.</w:t>
      </w:r>
    </w:p>
    <w:p>
      <w:r>
        <w:t>2.  Chi tổ chức các khóa đào tạo trong nước đối với chuyên gia năng suất chất lượng, giảng viên năng suất chất lượng, cán bộ lãnh đạo, quản lý doanh nghiệp và người lao động kiến thức, kỹ năng về năng suất chất lượng; mở rộng đào tạo kiến thức về năng suất chất lượng trong các trường đại học, cao đẳng, trung học chuyên nghiệp và dạy nghề: thực hiện theo Nghị quyết số 05/2019/NQ-HĐND ngày 18 tháng 7 năm 2019 của Hội đồng nhân dân tỉnh Long An ban hành Quy định mức chi đào tạo, bồi dưỡng đối với cán bộ, công chức, viên chức trên địa bàn tỉnh Long An.</w:t>
      </w:r>
    </w:p>
    <w:p>
      <w:r>
        <w:t>3.  Tổ chức các khóa đào tạo tại nước ngoài cho các chuyên gia năng suất chất lượng đạt trình độ khu vực và quốc tế: Áp dụng mức chi tối đa theo quy định tại Thông tư số 88/2017/TT-BTC ngày 22 tháng 8 năm 2017 của Bộ trưởng Bộ Tài chính quy định cơ chế tài chính thực hiện Đề án đào tạo, bồi dưỡng nhân lực khoa học và công nghệ ở trong nước và nước ngoài bằng ngân sách nhà nước;</w:t>
      </w:r>
    </w:p>
    <w:p>
      <w:r>
        <w:t>4.  Thuê chuyên gia, giảng viên trong nước và nước ngoài tham gia các khóa đào tạo chuyên gia năng suất chất lượng đạt tiêu chuẩn quy định:</w:t>
      </w:r>
    </w:p>
    <w:p>
      <w:r>
        <w:t>a) Yêu cầu về trình độ, năng lực của chuyên gia thực hiện theo quy định Bộ Khoa học và Công nghệ;</w:t>
      </w:r>
    </w:p>
    <w:p>
      <w:r>
        <w:t>b) Đơn vị được giao nhiệm vụ tổ chức các chương trình đào tạo căn cứ nội dung yêu cầu công việc thuê chuyên gia thực hiện thương thảo mức tiền thuê chuyên gia, thuyết minh rõ kết quả của việc thuê chuyên gia, tiêu chí đánh giá kết quả thuê chuyên gia để trình cơ quan có thẩm quyền phê duyệt về số lượng và mức kinh phí thuê chuyên gia theo hợp đồng khoán việc.</w:t>
      </w:r>
    </w:p>
    <w:p>
      <w:r>
        <w:t>Căn cứ mức tiền thuê chuyên gia quy định tại Thông tư số 004/2025/TT-BNV ngày 07 tháng 5 năm 2025 của Bộ trưởng Bộ Nội vụ quy định mức lương của chuyên gia tư vấn trong nước làm cơ sở cho việc xác định giá gói thầu, Thủ trưởng cơ quan có thẩm quyền phê duyệt chương trình đào tạo quyết định mức chi trả cụ thể cho chuyên gia trong phạm vi dự toán được phê duyệt.</w:t>
      </w:r>
    </w:p>
    <w:p>
      <w:r>
        <w:t>Điều   6. Nội dung và mức chi tăng cường năng lực hoạt động tiêu chuẩn hóa và đánh giá sự phù hợp với tiêu chuẩn, quy chuẩn kỹ thuật</w:t>
      </w:r>
    </w:p>
    <w:p>
      <w:r>
        <w:t>1.  Xây dựng tiêu chuẩn, quy chuẩn kỹ thuật địa phương phục vụ trực tiếp cho hoạt động nâng cao năng suất chất lượng, thiết lập nền tảng tiêu chuẩn hóa cho sản xuất thông minh, dịch vụ thông minh: Áp dụng mức chi tối đa theo quy định tại Thông tư số 27/2020/TT-BTC ngày 17 tháng 4 năm 2020 của Bộ trưởng Bộ Tài chính hướng dẫn quản lý và sử dụng kinh phí xây dựng tiêu chuẩn quốc gia và quy chuẩn kỹ thuật.</w:t>
      </w:r>
    </w:p>
    <w:p>
      <w:r>
        <w:t>2.  Hỗ trợ nâng cao năng lực tổ chức chứng nhận phù hợp tiêu chuẩn, quy chuẩn kỹ thuật để được công nhận, thừa nhận ở khu vực và quốc tế:</w:t>
      </w:r>
    </w:p>
    <w:p>
      <w:r>
        <w:t>Nhiệm vụ hỗ trợ được xây dựng dưới hình thức các nhiệm vụ khoa học và công nghệ. Dự toán kinh phí thực hiện nhiệm vụ theo quy định tại Thông tư số 03/2023/TT-BKHCN ngày 08 tháng 5 năm 2023 của Bộ trưởng Bộ Khoa học và Công nghệ quy định lập dự toán, quản lý sử dụng và quyết toán kinh phí ngân sách nhà nước thực hiện nhiệm vụ khoa học và công nghệ và Nghị quyết số 28/2023/NQ-HĐND ngày 01 tháng 12 năm 2023 của Hội đồng nhân dân tỉnh Long An ban hành Quy định định mức xây dựng dự toán ngân sách nhà nước thực hiện nhiệm vụ khoa học và công nghệ trên địa bàn tỉnh Long An; thanh toán theo hợp đồng và thực tế phát sinh trong phạm vi dự toán được cấp có thẩm quyền phê duyệt, đảm bảo tiết kiệm, hiệu quả, phù hợp với quy định của pháp luật về đấu thầu, đặt hàng, giao nhiệm vụ.</w:t>
      </w:r>
    </w:p>
    <w:p>
      <w:r>
        <w:t>3.  Hỗ trợ tăng cường năng lực thử nghiệm chất lượng, an toàn và sinh thái của sản phẩm, hàng hóa xuất khẩu chủ lực:</w:t>
      </w:r>
    </w:p>
    <w:p>
      <w:r>
        <w:t>Chủ tịch Ủy ban nhân dân tỉnh quyết định phê duyệt nhiệm vụ tăng cường năng lực thử nghiệm chất lượng, an toàn và sinh thái đối với sản phẩm, hàng hóa xuất khẩu chủ lực của địa phương quản lý. Thủ trưởng cơ quan, đơn vị được giao thực hiện nhiệm vụ chịu trách nhiệm thực hiện công việc trong phạm vi dự toán được giao, đảm bảo đúng chính sách, chế độ, tiết kiệm, hiệu quả, phù hợp với quy định của pháp luật về đấu thầu.</w:t>
      </w:r>
    </w:p>
    <w:p>
      <w:r>
        <w:t>Điều   7. Nội dung và mức chi phục vụ công tác quản lý, hoạt động chung của Chương trình 1322</w:t>
      </w:r>
    </w:p>
    <w:p>
      <w:r>
        <w:t>1.  Chi tư vấn xác định nhiệm vụ; tuyển chọn các nhiệm vụ của Chương trình 1322; kiểm tra, đánh giá kết quả thực hiện dự án, nhiệm vụ của Chương trình 1322; tổ chức các cuộc họp định kỳ hoặc đột xuất của cơ quan thường trực hoặc đầu mối tổ chức thực hiện các nhiệm vụ của Chương trình 1322; tổ chức hội thảo khoa học: thực hiện theo quy định tại Thông tư số 03/2023/TT-BKHCN và Nghị quyết số 28/2023/NQ-HĐND.</w:t>
      </w:r>
    </w:p>
    <w:p>
      <w:r>
        <w:t>2.  Chi cho các nhiệm vụ nghiên cứu, hoàn thiện cơ chế chính sách, các giải pháp về khoa học, công nghệ và đổi mới sáng tạo thúc đẩy, năng suất quốc gia, ngành, địa phương và doanh nghiệp trong quá trình tái cấu trúc nền kinh tế; các nhiệm vụ nghiên cứu, triển khai ứng dụng các giải pháp năng suất xanh và phát triển cộng đồng: thực hiện theo quy định tại Thông tư số 03/2023/TT-BKHCN và Nghị quyết số 28/2023/NQ-HĐND.</w:t>
      </w:r>
    </w:p>
    <w:p>
      <w:r>
        <w:t>3.  Chi công tác phí, tổ chức các hội nghị sơ kết, tổng kết Chương trình 1322: thực hiện theo quy định tại  Nghị quyết số 05/2025/NQ-HĐND ngày 30 tháng 9 năm 2025 của Hội đồng nhân dân tỉnh Tây Ninh .</w:t>
      </w:r>
    </w:p>
    <w:p>
      <w:r>
        <w:t>4.  Chi văn phòng phẩm, thanh toán dịch vụ công cộng (tiền điện, nước, thông tin liên lạc): thực hiện thanh toán theo hợp đồng và thực tế phát sinh trong phạm vi dự toán được phê duyệt.</w:t>
      </w:r>
    </w:p>
    <w:p>
      <w:r>
        <w:t>5.  Tôn vinh, khen thưởng tập thể, cá nhân có thành tích cao trong hoạt động nâng cao năng suất chất lượng.</w:t>
      </w:r>
    </w:p>
    <w:p>
      <w:r>
        <w:t>a) Căn cứ theo điều kiện cụ thể, Ủy ban nhân dân tỉnh chỉ đạo các sở, ngành chuyên môn xây dựng, triển khai kế hoạch tổ chức tôn vinh, khen thưởng và quy chế khen thưởng tập thể, cá nhân có thành tích cao trong hoạt động nâng cao năng suất chất lượng theo quy định của Luật Thi đua khen thưởng và các văn bản hướng dẫn;</w:t>
      </w:r>
    </w:p>
    <w:p>
      <w:r>
        <w:t>b) Mức chi khen thưởng thực hiện theo quy định tại Nghị định 152/2025/NĐ-CP quy định về phân cấp, phân quyền trong lĩnh vực thi đua, khen thưởng, đồng thời hướng dẫn thi hành một số điều của Luật Thi đua, khen thưởng.</w:t>
      </w:r>
    </w:p>
    <w:p>
      <w:r>
        <w:t>6.  Chi các hoạt động hợp tác quốc tế về năng suất chất lượng: thực hiện theo quy định tại Thông tư số 102/2012/TT-BTC ngày 21 tháng 6 năm 2012 của Bộ trưởng Bộ Tài chính quy định chế độ công tác phí cho cán bộ, công chức nhà nước đi công tác ngắn hạn ở nước ngoài do ngân sách nhà nước bảo đảm kinh phí và Nghị quyết số 04/2019/NQ-HĐND ngày 18 tháng 7 năm 2019 của Hội đồng nhân dân tỉnh Long An ban hành Quy định các mức chi tiếp khách nước ngoài, tổ chức các hội nghị quốc tế tại Việt Nam và các mức chi tiếp khách trong nước đối với các cơ quan, đơn vị trên địa bàn tỉnh Long An.</w:t>
      </w:r>
    </w:p>
    <w:p>
      <w:r>
        <w:t>7.  Chi hỗ trợ thực hiện nhiệm vụ đẩy mạnh cơ chế thừa nhận lẫn nhau về kết quả đánh giá sự phù hợp ở các cấp độ và các khoản chi khác trực tiếp thực hiện Chương trình 1322: th  ực hiện theo các quy định hiện hành về chế độ và định mức chi tiêu ngân sách nhà nước, thanh toán theo hợp đồng và thực tế phát sinh trong phạm vi dự toán được phê duyệt.</w:t>
      </w:r>
    </w:p>
    <w:p>
      <w:r>
        <w:t>Điều   8. Hỗ trợ doanh nghiệp áp dụng tiêu chuẩn, quy chuẩn kỹ thuật, hệ thống quản lý, công cụ cải tiến năng suất chất lượng, công cụ hỗ trợ cho sản xuất thông minh, dịch vụ thông minh.</w:t>
      </w:r>
    </w:p>
    <w:p>
      <w:r>
        <w:t>1. Các nội dung hỗ trợ</w:t>
      </w:r>
    </w:p>
    <w:p>
      <w:r>
        <w:t>a)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w:t>
      </w:r>
    </w:p>
    <w:p>
      <w:r>
        <w:t>b) Áp dụng hệ thống truy xuất nguồn gốc sản phẩm, hàng hóa, áp dụng thực hành nông nghiệp tốt (G.A.P), thực hành sản xuất nông nghiệp hữu cơ, năng suất xanh; áp dụng tiêu chuẩn, công cụ hỗ trợ cho sản xuất thông minh, dịch vụ thông minh;</w:t>
      </w:r>
    </w:p>
    <w:p>
      <w:r>
        <w:t>c) Hỗ trợ ứng dụng công nghệ thông tin, công nghệ số để thiết lập, tối ưu hóa, hiện đại hóa hệ thống quản trị doanh nghiệp;</w:t>
      </w:r>
    </w:p>
    <w:p>
      <w:r>
        <w:t>d)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p>
      <w:r>
        <w:t>2. Nhiệm vụ hỗ trợ:  quy định tại khoản 1 Điều này được xây dựng dưới hình thức các nhiệm vụ khoa học và công nghệ. Dự toán kinh phí thực hiện nhiệm vụ theo quy định Thông tư số 03/2023/TT-BKHCN và Nghị quyết số 28/2023/NQ-HĐND; thanh toán theo hợp đồng và thực tế phát sinh trong phạm vi dự toán được cấp có thẩm quyền phê duyệt, đảm bảo tiết kiệm, hiệu quả, phù hợp với quy định của pháp luật.</w:t>
      </w:r>
    </w:p>
    <w:p>
      <w:r>
        <w:t>Điều   9. Quy định chuyển tiếp</w:t>
      </w:r>
    </w:p>
    <w:p>
      <w:r>
        <w:t>1.  Trong trường hợp các nội dung khác hoặc nội dung mới phát sinh tại địa phương chưa được quy định tại Quy định này sẽ thực hiện theo quy định tại Thông tư số 35/2021/TT-BTC và các quy định hiện hành của địa phương.</w:t>
      </w:r>
    </w:p>
    <w:p>
      <w:r>
        <w:t>2.  Các văn bản viện dẫn để áp dụng tại Quy định này được sửa đổi, bổ sung hoặc thay thế thì áp dụng theo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