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sửa đổi Nghị quyết 18/2020/NQ-HĐND quy định về thu phí, lệ phí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10/2024/NQ-HĐND</w:t>
      </w:r>
    </w:p>
    <w:p>
      <w:r>
        <w:t>Hà Nam, ngày 17 tháng 7 năm 2024</w:t>
      </w:r>
    </w:p>
    <w:p>
      <w:r>
        <w:t>NGHỊ QUYẾT</w:t>
      </w:r>
    </w:p>
    <w:p>
      <w:r>
        <w:t>SỬA ĐỔI, BỔ SUNG MỘT SỐ ĐIỀU CỦA NGHỊ QUYẾT SỐ 18/2020/NQ-HĐND NGÀY 08 THÁNG 12 NĂM 2020 CỦA HỘI ĐỒNG NHÂN DÂN TỈNH HÀ NAM QUY ĐỊNH VỀ THU PHÍ, LỆ PHÍ TRÊN ĐỊA BÀN TỈNH HÀ NAM</w:t>
      </w:r>
    </w:p>
    <w:p>
      <w:r>
        <w:t>HỘI ĐỒNG NHÂN DÂN TỈNH HÀ NAM</w:t>
      </w:r>
    </w:p>
    <w:p>
      <w:r>
        <w:t>KHÓA XIX, KỲ HỌP THỨ MƯỜI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85/2019/TT-BTC ngày 29 tháng 11 năm 2019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ngày 29 tháng 11 năm 2019 của Chính phủ;</w:t>
      </w:r>
    </w:p>
    <w:p>
      <w:r>
        <w:t>Xét Tờ trình số 1321/TTr-UBND ngày 12 tháng 7 năm 2024 của Ủy ban nhân dân tỉnh về việc ban hành Nghị quyết sửa đổi, bổ sung một số điều của Nghị quyết số 18/2020/NQ-HĐND ngày 08 tháng 12 năm 2020 của Hội đồng nhân dân tỉnh Hà Nam quy định về thu phí, lệ phí trên địa bàn tỉnh Hà Nam; Báo cáo thẩm tra của Ban Kinh tế - Ngân sách Hội đồng nhân dân tỉnh; ý kiến thảo luận, thống nhất của các đại biểu Hội đồng nhân dân tỉnh tại Kỳ họp.</w:t>
      </w:r>
    </w:p>
    <w:p>
      <w:r>
        <w:t>QUYẾT NGHỊ:</w:t>
      </w:r>
    </w:p>
    <w:p>
      <w:r>
        <w:t>Điều 1. Sửa đổi, bổ sung khoản 2 Điều 2 Nghị quyết số 18/2020/NQ-HĐND ngày 08 tháng 12 năm 2020 của Hội đồng nhân dân tỉnh quy định về thu phí, lệ phí trên địa bàn tỉnh Hà Nam như sau:</w:t>
      </w:r>
    </w:p>
    <w:p>
      <w:r>
        <w:t>“2. Quy định trên thực hiện đối với các loại phí, lệ phí thuộc thẩm quyền quyết định của Hội đồng nhân dân tỉnh Hà Nam. Các loại phí, lệ phí không thuộc đối tượng trên và các nội dung khác liên quan đến việc thu, nộp, quản lý, sử dụng, quyết toán phí, lệ phí không quy định tại Nghị quyết này thực hiện theo quy định của pháp luật phí và lệ phí hiện hành”.</w:t>
      </w:r>
    </w:p>
    <w:p>
      <w:r>
        <w:t>Điều 2. Sửa đổi, bổ sung một số điều của Quy định về thu phí, lệ phí trên địa bàn tỉnh Hà Nam ban hành kèm theo Nghị quyết số 18/2020/NQ-HĐND ngày 08 tháng 12 năm 2020 của Hội đồng nhân dân tỉnh.</w:t>
      </w:r>
    </w:p>
    <w:p>
      <w:r>
        <w:t>1. Sửa đổi, bổ sung khoản 2 Điều 11 về Phí thẩm định hồ sơ cấp giấy chứng nhận quyền sử dụng đất như sau:</w:t>
      </w:r>
    </w:p>
    <w:p>
      <w:r>
        <w:t>“2. Đối tượng miễn nộp phí:</w:t>
      </w:r>
    </w:p>
    <w:p>
      <w:r>
        <w:t>- Hộ nghèo.</w:t>
      </w:r>
    </w:p>
    <w:p>
      <w:r>
        <w:t>- Các tổ chức, cá nhân, hộ gia đình khi cấp đổi giấy chứng nhận quyền sử dụng đất do thay đổi địa giới đơn vị hành chính”.</w:t>
      </w:r>
    </w:p>
    <w:p>
      <w:r>
        <w:t>2. Sửa đổi khoản 3 và bổ sung khoản 5 Điều 16 về Lệ phí cấp giấy phép lao động cho người nước ngoài làm việc tại Việt Nam</w:t>
      </w:r>
    </w:p>
    <w:p>
      <w:r>
        <w:t>a) Sửa đổi khoản 3 Điều 16 như sau:</w:t>
      </w:r>
    </w:p>
    <w:p>
      <w:r>
        <w:t>“3. Tổ chức thu lệ phí: Sở Lao động, Thương binh và Xã hội”.</w:t>
      </w:r>
    </w:p>
    <w:p>
      <w:r>
        <w:t>b) Bổ sung khoản 5 Điều 16 như sau:</w:t>
      </w:r>
    </w:p>
    <w:p>
      <w:r>
        <w:t>“5. Không thu lệ phí khi cấp đổi giấy phép lao động cho người nước ngoài làm việc tại Việt Nam do thay đổi địa giới đơn vị hành chính”.</w:t>
      </w:r>
    </w:p>
    <w:p>
      <w:r>
        <w:t>3. Sửa đổi, bổ sung khoản 2 Điều 20 về Lệ phí cấp giấy chứng nhận quyền sử dụng đất, quyền sở hữu nhà, tài sản gắn liền với đất như sau:</w:t>
      </w:r>
    </w:p>
    <w:p>
      <w:r>
        <w:t>“2. Đối tượng miễn nộp lệ phí:</w:t>
      </w:r>
    </w:p>
    <w:p>
      <w:r>
        <w:t>- Hộ nghèo.</w:t>
      </w:r>
    </w:p>
    <w:p>
      <w:r>
        <w:t>- Các tổ chức, cá nhân, hộ gia đình khi cấp đổi giấy chứng nhận quyền sử dụng đất, quyền sở hữu nhà, tài sản gắn liền với đất do thay đổi địa giới đơn vị hành chính”.</w:t>
      </w:r>
    </w:p>
    <w:p>
      <w:r>
        <w:t>Điều 3. Không thu các loại phí, lệ phí thuộc thẩm quyền của Hội đồng nhân dân tỉnh quy định khi các cá nhân, tổ chức thực hiện các thủ tục chuyển đổi các loại giấy tờ do thay đổi địa giới đơn vị hành chính sau khi thực hiện sắp xếp đơn vị hành chính cấp xã trên địa bàn tỉnh Hà Nam.</w:t>
      </w:r>
    </w:p>
    <w:p>
      <w:r>
        <w:t>Điều 4.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Khoá XIX, Kỳ họp thứ mười tám  (Kỳ họp thường lệ giữa năm 2024)  thông qua ngày 17 tháng 7 năm 2024 và có hiệu lực từ ngày 01 tháng 8 năm 2024./.</w:t>
      </w:r>
    </w:p>
    <w:p>
      <w:r>
        <w:t>Nơi nhận:</w:t>
      </w:r>
    </w:p>
    <w:p>
      <w:r>
        <w:t>- UBTV Quốc hội;</w:t>
      </w:r>
    </w:p>
    <w:p>
      <w:r>
        <w:t>- Chính phủ;</w:t>
      </w:r>
    </w:p>
    <w:p>
      <w:r>
        <w:t>- Vụ Pháp chế - BTC;</w:t>
      </w:r>
    </w:p>
    <w:p>
      <w:r>
        <w:t>- Cục KTVBQPPL - BTP;</w:t>
      </w:r>
    </w:p>
    <w:p>
      <w:r>
        <w:t>- TT Tỉnh ủy;</w:t>
      </w:r>
    </w:p>
    <w:p>
      <w:r>
        <w:t>- TT HĐND tỉnh;</w:t>
      </w:r>
    </w:p>
    <w:p>
      <w:r>
        <w:t>- UBND tỉnh; UBMTTQ tỉnh;</w:t>
      </w:r>
    </w:p>
    <w:p>
      <w:r>
        <w:t>- Đoàn ĐBQH tỉnh;</w:t>
      </w:r>
    </w:p>
    <w:p>
      <w:r>
        <w:t>- Các Ban, các Tổ, các ĐB HĐND tỉnh;</w:t>
      </w:r>
    </w:p>
    <w:p>
      <w:r>
        <w:t>- Các Sở, ngành: Tài chính; KBNN tỉnh;</w:t>
      </w:r>
    </w:p>
    <w:p>
      <w:r>
        <w:t>- TT 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