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thu học phí năm học 2023-2024 đối với cơ sở giáo dục mầm non, giáo dục phổ thông công lập và giáo dục thường xuyên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10/2023/NQ-HĐND</w:t>
      </w:r>
    </w:p>
    <w:p>
      <w:r>
        <w:t>Bà Rịa - Vũng Tàu, ngày 24 tháng 8 năm 2023</w:t>
      </w:r>
    </w:p>
    <w:p>
      <w:r>
        <w:t>NGHỊ QUYẾT</w:t>
      </w:r>
    </w:p>
    <w:p>
      <w:r>
        <w:t>QUY ĐỊNH MỨC THU HỌC PHÍ NĂM HỌC 2023 - 2024 ĐỐI VỚI CƠ SỞ GIÁO DỤC MẦM NON, GIÁO DỤC PHỔ THÔNG CÔNG LẬP VÀ GIÁO DỤC THƯỜNG XUYÊN TRÊN ĐỊA BÀN TỈNH BÀ RỊA - VŨNG TÀU</w:t>
      </w:r>
    </w:p>
    <w:p>
      <w:r>
        <w:t>HỘI ĐỒNG NHÂN DÂN TỈNH BÀ RỊA - VŨNG TÀU</w:t>
      </w:r>
    </w:p>
    <w:p>
      <w:r>
        <w:t>KHÓA VII,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Điều 9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96/TTr-UBND ngày 31 tháng 5 năm 2023 của Ủy ban nhân dân tỉnh về dự thảo Nghị quyết Quy định mức thu học phí năm học 2023 - 2024 đối với cơ sở giáo dục mầm non, giáo dục phổ thông công lập và giáo dục thường xuyên trên địa bàn tỉnh Bà Rịa - Vũng Tàu; Báo cáo thẩm tra số 62/BC-VHXH ngày 21 tháng 6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mức thu học phí năm học 2023 - 2024 đối với cơ sở giáo dục mầm non, giáo dục phổ thông công lập và giáo dục thường xuyên trên địa bàn tỉnh Bà Rịa - Vũng Tàu.</w:t>
      </w:r>
    </w:p>
    <w:p>
      <w:r>
        <w:t>Điều 2. Đối tượng áp dụng</w:t>
      </w:r>
    </w:p>
    <w:p>
      <w:r>
        <w:t>1. Trẻ em mầm non đang theo học tại cơ sở giáo dục mầm non công lập, học sinh phổ thông đang theo học tại cơ sở giáo dục phổ thông công lập và học viên đang theo học tại cơ sở giáo dục thường xuyên theo chương trình giáo dục phổ thông trên địa bàn tỉnh Bà Rịa - Vũng Tàu.</w:t>
      </w:r>
    </w:p>
    <w:p>
      <w:r>
        <w:t>2. Các cơ quan, tổ chức, cá nhân có liên quan đến Nghị quyết này.</w:t>
      </w:r>
    </w:p>
    <w:p>
      <w:r>
        <w:t>Điều 3. Mức thu học phí</w:t>
      </w:r>
    </w:p>
    <w:p>
      <w:r>
        <w:t>1. Mức thu học phí theo hình thức học trực tiếp</w:t>
      </w:r>
    </w:p>
    <w:p>
      <w:r>
        <w:t>Đơn vị: đồng/tháng/trẻ em, học sinh, học viên</w:t>
      </w:r>
    </w:p>
    <w:p>
      <w:r>
        <w:t>STT</w:t>
      </w:r>
    </w:p>
    <w:p>
      <w:r>
        <w:t>Cấp học</w:t>
      </w:r>
    </w:p>
    <w:p>
      <w:r>
        <w:t>Thành thị (các phường, thị trấn)</w:t>
      </w:r>
    </w:p>
    <w:p>
      <w:r>
        <w:t>Nông thôn (các xã)</w:t>
      </w:r>
    </w:p>
    <w:p>
      <w:r>
        <w:t>a)</w:t>
      </w:r>
    </w:p>
    <w:p>
      <w:r>
        <w:t>Mầm non (nhà trẻ, mẫu giáo bán trú và không bán trú)</w:t>
      </w:r>
    </w:p>
    <w:p>
      <w:r>
        <w:t>300.000</w:t>
      </w:r>
    </w:p>
    <w:p>
      <w:r>
        <w:t>100.000</w:t>
      </w:r>
    </w:p>
    <w:p>
      <w:r>
        <w:t>b)</w:t>
      </w:r>
    </w:p>
    <w:p>
      <w:r>
        <w:t>Trung học cơ sở</w:t>
      </w:r>
    </w:p>
    <w:p>
      <w:r>
        <w:t>300.000</w:t>
      </w:r>
    </w:p>
    <w:p>
      <w:r>
        <w:t>100.000</w:t>
      </w:r>
    </w:p>
    <w:p>
      <w:r>
        <w:t>c)</w:t>
      </w:r>
    </w:p>
    <w:p>
      <w:r>
        <w:t>Trung học cơ sở hệ giáo dục thường xuyên</w:t>
      </w:r>
    </w:p>
    <w:p>
      <w:r>
        <w:t>300.000</w:t>
      </w:r>
    </w:p>
    <w:p>
      <w:r>
        <w:t>100.000</w:t>
      </w:r>
    </w:p>
    <w:p>
      <w:r>
        <w:t>d)</w:t>
      </w:r>
    </w:p>
    <w:p>
      <w:r>
        <w:t>Trung học phổ thông</w:t>
      </w:r>
    </w:p>
    <w:p>
      <w:r>
        <w:t>300.000</w:t>
      </w:r>
    </w:p>
    <w:p>
      <w:r>
        <w:t>200.000</w:t>
      </w:r>
    </w:p>
    <w:p>
      <w:r>
        <w:t>đ)</w:t>
      </w:r>
    </w:p>
    <w:p>
      <w:r>
        <w:t>Trung học phổ thông hệ giáo dục thường xuyên</w:t>
      </w:r>
    </w:p>
    <w:p>
      <w:r>
        <w:t>300.000</w:t>
      </w:r>
    </w:p>
    <w:p>
      <w:r>
        <w:t>200.000</w:t>
      </w:r>
    </w:p>
    <w:p>
      <w:r>
        <w:t>2. Mức thu học phí theo hình thức học trực tuyến (online)</w:t>
      </w:r>
    </w:p>
    <w:p>
      <w:r>
        <w:t>Đơn vị: đồng/tháng/trẻ em, học sinh, học viên</w:t>
      </w:r>
    </w:p>
    <w:p>
      <w:r>
        <w:t>STT</w:t>
      </w:r>
    </w:p>
    <w:p>
      <w:r>
        <w:t>Cấp học</w:t>
      </w:r>
    </w:p>
    <w:p>
      <w:r>
        <w:t>Thành thị (các phường, thị trấn)</w:t>
      </w:r>
    </w:p>
    <w:p>
      <w:r>
        <w:t>Nông thôn (các xã)</w:t>
      </w:r>
    </w:p>
    <w:p>
      <w:r>
        <w:t>a)</w:t>
      </w:r>
    </w:p>
    <w:p>
      <w:r>
        <w:t>Trung học cơ sở</w:t>
      </w:r>
    </w:p>
    <w:p>
      <w:r>
        <w:t>210.000</w:t>
      </w:r>
    </w:p>
    <w:p>
      <w:r>
        <w:t>70.000</w:t>
      </w:r>
    </w:p>
    <w:p>
      <w:r>
        <w:t>b)</w:t>
      </w:r>
    </w:p>
    <w:p>
      <w:r>
        <w:t>Trung học cơ sở hệ giáo dục thường xuyên</w:t>
      </w:r>
    </w:p>
    <w:p>
      <w:r>
        <w:t>210.000</w:t>
      </w:r>
    </w:p>
    <w:p>
      <w:r>
        <w:t>70.000</w:t>
      </w:r>
    </w:p>
    <w:p>
      <w:r>
        <w:t>c)</w:t>
      </w:r>
    </w:p>
    <w:p>
      <w:r>
        <w:t>Trung học phổ thông</w:t>
      </w:r>
    </w:p>
    <w:p>
      <w:r>
        <w:t>210.000</w:t>
      </w:r>
    </w:p>
    <w:p>
      <w:r>
        <w:t>140.000</w:t>
      </w:r>
    </w:p>
    <w:p>
      <w:r>
        <w:t>d)</w:t>
      </w:r>
    </w:p>
    <w:p>
      <w:r>
        <w:t>Trung học phổ thông hệ giáo dục thường xuyên</w:t>
      </w:r>
    </w:p>
    <w:p>
      <w:r>
        <w:t>210.000</w:t>
      </w:r>
    </w:p>
    <w:p>
      <w:r>
        <w:t>140.000</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Nghị quyết này đã được Hội đồng nhân dân tỉnh Bà Rịa - Vũng Tàu Khóa VII, Kỳ họp thứ Mười Lăm thông qua ngày 24 tháng 8 năm 2023 và có hiệu lực từ ngày 05 tháng 9 năm 2023 đến hết ngày 31 tháng 5 năm 2024./.</w:t>
      </w:r>
    </w:p>
    <w:p>
      <w:r>
        <w:t>Nơi nhận:</w:t>
      </w:r>
    </w:p>
    <w:p>
      <w:r>
        <w:t>- Như Điều 4;</w:t>
      </w:r>
    </w:p>
    <w:p>
      <w:r>
        <w:t>- Ủy ban Thường vụ Quốc hội;</w:t>
      </w:r>
    </w:p>
    <w:p>
      <w:r>
        <w:t>- Văn phòng Chính phủ;</w:t>
      </w:r>
    </w:p>
    <w:p>
      <w:r>
        <w:t>- Bộ Tư pháp (Cục Kiểm tra VBQPPL);</w:t>
      </w:r>
    </w:p>
    <w:p>
      <w:r>
        <w:t>- Bộ Tài chính, Bộ Giáo dục và Đào tạo;</w:t>
      </w:r>
    </w:p>
    <w:p>
      <w:r>
        <w:t>- TTr. Tỉnh ủy, Đoàn ĐBQH tỉnh;</w:t>
      </w:r>
    </w:p>
    <w:p>
      <w:r>
        <w:t>- UBMTTQ Việt Nam tỉnh;</w:t>
      </w:r>
    </w:p>
    <w:p>
      <w:r>
        <w:t>- Sở Tư pháp;</w:t>
      </w:r>
    </w:p>
    <w:p>
      <w:r>
        <w:t>- Các sở, ban, ngành, đoàn thể cấp tỉnh;</w:t>
      </w:r>
    </w:p>
    <w:p>
      <w:r>
        <w:t>- TTr. HĐND, UBND các huyện, thị xã, thành phố;</w:t>
      </w:r>
    </w:p>
    <w:p>
      <w:r>
        <w:t>- Trung tâm Công báo - Tin học tỉnh;</w:t>
      </w:r>
    </w:p>
    <w:p>
      <w:r>
        <w:t>- Website HĐND tỉnh;</w:t>
      </w:r>
    </w:p>
    <w:p>
      <w:r>
        <w:t>- Báo Bà Rịa - Vũng Tàu, Đài PTTH tỉnh;</w:t>
      </w:r>
    </w:p>
    <w:p>
      <w:r>
        <w:t>- Lưu: VT, GDĐT, CTHĐ.</w:t>
      </w:r>
    </w:p>
    <w:p>
      <w:r>
        <w:t>CHỦ TỌA</w:t>
      </w:r>
    </w:p>
    <w:p>
      <w:r>
        <w:t>Phó Chủ tịch HĐND tỉnh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