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nội dung, mức chi phục vụ hoạt động của Ban Chỉ huy phòng, chống thiên tai và tìm kiếm cứu nạn các cấp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10/2023/NQ-HĐND</w:t>
      </w:r>
    </w:p>
    <w:p>
      <w:r>
        <w:t>Lai Châu, ngày 20 tháng 5 năm 2023</w:t>
      </w:r>
    </w:p>
    <w:p>
      <w:r>
        <w:t>NGHỊ QUYẾT</w:t>
      </w:r>
    </w:p>
    <w:p>
      <w:r>
        <w:t>QUY ĐỊNH NỘI DUNG, MỨC CHI PHỤC VỤ HOẠT ĐỘNG CỦA BAN CHỈ HUY PHÒNG, CHỐNG THIÊN TAI VÀ TÌM KIẾM CỨU NẠN CÁC CẤP TRÊN ĐỊA BÀN TỈNH</w:t>
      </w:r>
    </w:p>
    <w:p>
      <w:r>
        <w:t>HỘI ĐỒNG NHÂN DÂN TỈNH LAI CHÂU</w:t>
      </w:r>
    </w:p>
    <w:p>
      <w:r>
        <w:t>KHÓA XV,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Luật Ngân sách nhà nước ngày 25 tháng 6 năm 2015;</w:t>
      </w:r>
    </w:p>
    <w:p>
      <w:r>
        <w:t>Căn cứ Thông tư số 85/2020/TT-BTC ngày 01 tháng 10 năm 2020 của Bộ trưởng Bộ Tài chính quy định việc quản lý, sử dụng kinh phí phục vụ hoạt động của Ban Chỉ đạo Trung ương về phòng, chống thiên tai và Ban Chỉ huy phòng, chống thiên tai và tìm kiếm cứu nạn các cấp;</w:t>
      </w:r>
    </w:p>
    <w:p>
      <w:r>
        <w:t>Xét Tờ trình số 1713/TTr-UBND ngày 12 tháng 5 năm 2023 của Ủy ban nhân dân tỉnh về việc dự thảo Nghị quyết quy định nội dung, mức chi phục vụ hoạt động của Ban Chỉ huy phòng, chống thiên tai và tìm kiếm cứu nạn các cấp trên địa bàn tỉnh; Báo cáo thẩm tra số 187/BC-HĐND ngày 18 tháng 5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nội dung, mức chi phục vụ hoạt động của Ban Chỉ huy phòng, chống thiên tai và tìm kiếm cứu nạn các cấp trên địa bàn tỉnh Lai Châu.</w:t>
      </w:r>
    </w:p>
    <w:p>
      <w:r>
        <w:t>2. Đối tượng áp dụng</w:t>
      </w:r>
    </w:p>
    <w:p>
      <w:r>
        <w:t>a) Ban Chỉ huy phòng, chống thiên tai và tìm kiếm cứu nạn cấp tỉnh, cấp huyện, cấp xã (gọi chung là Ban Chỉ huy cấp tỉnh, cấp huyện, cấp xã); bộ phận làm nhiệm vụ của Văn phòng thường trực Ban Chỉ huy cấp tỉnh, cấp huyện; bộ phận thường trực của Ban Chỉ huy cấp xã.</w:t>
      </w:r>
    </w:p>
    <w:p>
      <w:r>
        <w:t>b) Cán bộ, công chức, viên chức và các cá nhân thực hiện nhiệm vụ của Ban Chỉ huy cấp tỉnh, cấp huyện, cấp xã hoặc bộ phận làm nhiệm vụ của Văn phòng thường trực Ban Chỉ huy cấp tỉnh, cấp huyện; bộ phận thường trực của Ban Chỉ huy cấp xã.</w:t>
      </w:r>
    </w:p>
    <w:p>
      <w:r>
        <w:t>c) Các cơ quan, tổ chức, cá nhân khác có liên quan đến hoạt động phòng, chống thiên tai và tìm kiếm cứu nạn trên địa bàn tỉnh.</w:t>
      </w:r>
    </w:p>
    <w:p>
      <w:r>
        <w:t>Điều 2. Nội dung, mức chi</w:t>
      </w:r>
    </w:p>
    <w:p>
      <w:r>
        <w:t>1. Chi đảm bảo hoạt động của Ban Chỉ huy cấp tỉnh, cấp huyện, cấp xã; bộ phận làm nhiệm vụ của Văn phòng thường trực Ban Chỉ huy cấp tỉnh, cấp huyện; bộ phận thường trực của Ban Chỉ huy cấp xã.</w:t>
      </w:r>
    </w:p>
    <w:p>
      <w:r>
        <w:t>a) Vật tư, văn phòng phẩm, nhiên liệu, thông tin, liên lạc và các dịch vụ công cộng khác: Thực hiện theo thực tế hoạt động, có hóa đơn, chứng từ chi hợp pháp và trong phạm vi dự toán được cấp có thẩm quyền giao.</w:t>
      </w:r>
    </w:p>
    <w:p>
      <w:r>
        <w:t>b) Thuê, mua sắm, sửa chữa tài sản, cơ sở vật chất, trang thiết bị, phương tiện thiết yếu và chuyên dùng phục vụ công tác ứng phó, chỉ đạo, điều hành, giám sát, kiểm tra hiện trường: Thực hiện theo thực tế hoạt động, có hóa đơn, chứng từ chi hợp pháp và trong phạm vi dự toán được cấp có thẩm quyền giao.</w:t>
      </w:r>
    </w:p>
    <w:p>
      <w:r>
        <w:t>2. Tập huấn, huấn luyện, đào tạo, diễn tập về phòng, chống thiên tai cho các lực lượng tham gia hoạt động phòng, chống thiên tai và tìm kiếm cứu nạn (Cấp nào huy động thì do cấp đó bảo đảm chi trả):</w:t>
      </w:r>
    </w:p>
    <w:p>
      <w:r>
        <w:t>a) Huấn luyện, diễn tập cho các lực lượng tham gia hoạt động phòng, chống thiên tai và tìm kiếm cứu nạn:</w:t>
      </w:r>
    </w:p>
    <w:p>
      <w:r>
        <w:t>Đối với người không hưởng lương từ ngân sách nhà nước: Trợ cấp theo ngày tham gia huấn luyện, diễn tập: Mức 60.000 đồng/người/ngày. Khi tập trung huấn luyện, diễn tập phòng, chống thiên tai cách xa nơi cư trú, không có điều kiện đi, về hàng ngày thì được bố trí nơi ăn, nghỉ, hỗ trợ phương tiện, chi phí đi lại hoặc thanh toán tiền tàu xe một lần đi và về theo mức chi quy định điểm a khoản 3 Điều 1 Nghị quyết số 15/2017/NQ-HĐND ngày 14 tháng 7 năm 2017 của Hội đồng nhân dân tỉnh Lai Châu quy định chế độ công tác phí, chế độ chi hội nghị trên địa bàn tỉnh Lai Châu và được hỗ trợ tiền ăn 65.000 đồng/ngày/người.</w:t>
      </w:r>
    </w:p>
    <w:p>
      <w:r>
        <w:t>Đối với người hưởng lương từ ngân sách nhà nước: Trong thời gian được huy động tham gia huấn luyện, diễn tập theo quyết định của cấp có thẩm quyền, được cơ quan, đơn vị nơi người đó làm việc trả nguyên lương, các khoản phúc lợi, phụ cấp đi đường và tiền tàu xe. Trường hợp người lao động hợp đồng, trong thời gian được huy động tham gia tập huấn, huấn luyện, diễn tập được tạm hoãn thực hiện hợp đồng lao động và được nơi người đó làm việc trả nguyên lương, các khoản phúc lợi, phụ cấp đi đường và tiền tàu xe.</w:t>
      </w:r>
    </w:p>
    <w:p>
      <w:r>
        <w:t>b) Tập huấn, đào tạo, bồi dưỡng cán bộ, công chức, viên chức tham gia hoạt động phòng, chống thiên tai và tìm kiếm cứu nạn: Thực hiện theo quy định tại Nghị quyết số 11/2019/NQ-HĐND ngày 23 tháng 7 năm 2019 của Hội đồng nhân dân tỉnh Lai Châu  (được sửa đổi, bổ sung bởi Nghị quyết số 12/2022/NQ-HĐND ngày 29 tháng 3 năm 2022 của Hội đồng nhân dân tỉnh Lai Châu sửa đổi, bổ sung một số điều của quy định mức chi đào tạo, bồi dưỡng cán bộ, công chức, viên chức và hỗ trợ luân chuyển cán bộ, công chức trên địa bàn tỉnh ban hành kèm theo Nghị quyết số 11/2019/NQ-HĐND ngày 23 tháng 7 năm 2019 của Hội đồng nhân dân tỉnh Lai Châu) .</w:t>
      </w:r>
    </w:p>
    <w:p>
      <w:r>
        <w:t>3. Các nội dung, mức chi phục vụ hoạt động của Ban Chỉ huy phòng, chống thiên tai và tìm kiếm cứu nạn các cấp trên địa bàn tỉnh không quy định tại Nghị quyết này được thực hiện theo Thông tư số 85/2020/TT-BTC ngày 01 tháng 10 năm 2020 của Bộ trưởng Bộ Tài chính Quy định việc quản lý, sử dụng kinh phí phục vụ hoạt động của Ban Chỉ đạo Trung ương về phòng, chống thiên tai và Ban Chỉ huy phòng, chống thiên tai và tìm kiếm cứu nạn các cấp và các văn bản có liên quan theo quy định hiện hành.</w:t>
      </w:r>
    </w:p>
    <w:p>
      <w:r>
        <w:t>Điều 3. Nguồn kinh phí</w:t>
      </w:r>
    </w:p>
    <w:p>
      <w:r>
        <w:t>1. Ngân sách địa phương bảo đảm kinh phí hoạt động của Ban Chỉ huy cấp tỉnh, cấp huyện, cấp xã và được bố trí trong dự toán chi thường xuyên hằng năm của cơ quan được giao nhiệm vụ Ban Chỉ huy, bộ phận làm nhiệm vụ của Văn phòng thường trực Ban Chỉ huy cấp tỉnh, cấp huyện, bộ phận thường trực của Ban Chỉ huy cấp xã và theo phân cấp ngân sách hiện hành.</w:t>
      </w:r>
    </w:p>
    <w:p>
      <w:r>
        <w:t>2. Nguồn kinh phí hợp pháp khác theo quy định của pháp luật.</w:t>
      </w:r>
    </w:p>
    <w:p>
      <w:r>
        <w:t>Điều 4. Hội đồng nhân dân tỉnh giao</w:t>
      </w:r>
    </w:p>
    <w:p>
      <w:r>
        <w:t>1. Ủy ban nhân dân tỉnh tổ chức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Điều 5. Hiệu lực thi hành</w:t>
      </w:r>
    </w:p>
    <w:p>
      <w:r>
        <w:t>1. Trong quá trình thực hiện, trường hợp các văn bản dẫn chiếu tại Nghị Quyết này được sửa đổi, bổ sung hoặc thay thế bằng các văn bản khác của cấp có thẩm quyền thì áp dụng quy định tại văn bản sửa đổi, bổ sung hoặc thay thế.</w:t>
      </w:r>
    </w:p>
    <w:p>
      <w:r>
        <w:t>2. Nghị quyết này được Hội đồng nhân dân tỉnh Lai Châu khóa XV, kỳ họp thứ mười lăm thông qua ngày 20 tháng 5 năm 2023 và có hiệu lực từ ngày 01 tháng 6 năm 2023./.</w:t>
      </w:r>
    </w:p>
    <w:p>
      <w:r>
        <w:t>Nơi nhận:</w:t>
      </w:r>
    </w:p>
    <w:p>
      <w:r>
        <w:t>- Ủy ban Thường vụ Quốc hội, Chính phủ;</w:t>
      </w:r>
    </w:p>
    <w:p>
      <w:r>
        <w:t>- Văn phòng Quốc hội, Văn phòng Chính phủ;</w:t>
      </w:r>
    </w:p>
    <w:p>
      <w:r>
        <w:t>- Các bộ: Nông nghiệp và PTNT;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