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bổ sung danh mục Kế hoạch đầu tư công trung hạn giai đoạn 2021-2025 và bổ sung danh mục, điều chỉnh Kế hoạch đầu tư công năm 2023 (nguồn vốn ngân sách tỉnh)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09/NQ-HĐND</w:t>
      </w:r>
    </w:p>
    <w:p>
      <w:r>
        <w:t>Cà Mau, ngày  07  tháng 7 năm 2023</w:t>
      </w:r>
    </w:p>
    <w:p>
      <w:r>
        <w:t>NGHỊ QUYẾT</w:t>
      </w:r>
    </w:p>
    <w:p>
      <w:r>
        <w:t>BỔ SUNG DANH MỤC KẾ HOẠCH ĐẦU TƯ CÔNG TRUNG HẠN GIAI ĐOẠN 2021 - 2025 VÀ BỔ SUNG DANH MỤC, ĐIỀU CHỈNH KẾ HOẠCH ĐẦU TƯ CÔNG NĂM 2023 (NGUỒN VỐN NGÂN SÁCH TỈNH)</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22/NQ-HĐND ngày 09 tháng 12 năm 2022 của Hội đồng nh â n dân tỉnh Khóa X, Kỳ họp thứ Tám về điều chỉnh Kế hoạch đầu tư công trung hạn giai đoạn 2021 - 2025 tỉnh Cà Mau;</w:t>
      </w:r>
    </w:p>
    <w:p>
      <w:r>
        <w:t>Căn cứ Nghị quyết số 23/NQ-HĐND ngày 09 tháng 12 năm 2022 của Hội đồng nhân dân tỉnh Khóa X, Kỳ họp thứ Tám về Kế hoạch đầu tư công tỉnh Cà Mau năm 2023;</w:t>
      </w:r>
    </w:p>
    <w:p>
      <w:r>
        <w:t>Căn cứ Nghị quyết số 02/NQ-HĐND ngày 07 tháng 4 năm 2023 của Hội đồng nhân dân tỉnh Khóa X, Kỳ họp thứ Ch í n (chuyên đề) về bổ sung Kế hoạch đầu tư công trung hạn giai đoạn 2021 - 2025 (vốn các Chương trình mục tiêu quốc gia và vốn tăng thu xổ số kiến thiết); bố trí Kế hoạch v ố n nguồn tăng thu, tiết kiệm ch i  ngân sách tỉnh năm 2022;</w:t>
      </w:r>
    </w:p>
    <w:p>
      <w:r>
        <w:t>Xét Tờ trình số 96/TTr-UBND ngày 23 tháng 6 năm 2023 của Ủy ban nhân dân tỉnh Cà Mau về việc thông qua Nghị quyết danh mục Kế hoạch đầu tư công trung hạn giai đoạn 2021 - 2025 và bổ sung danh mục, điều chỉnh Kế hoạch đầu tư công năm 2023 (nguồn vốn ngân sách tỉnh) (sau thẩm tra); Báo cáo th ẩ m tra số 73/BC-HĐND ngày 26 tháng 6 năm 2023 của Ban Kinh tế - Ngân sách Hội đồng nhân dân tỉnh;</w:t>
      </w:r>
    </w:p>
    <w:p>
      <w:r>
        <w:t>Hội đồng nhân dân tỉnh Cà Mau Khóa X, Kỳ họp thứ 10 đã thảo luận và thống nhất.</w:t>
      </w:r>
    </w:p>
    <w:p>
      <w:r>
        <w:t>QUYẾT NGHỊ:</w:t>
      </w:r>
    </w:p>
    <w:p>
      <w:r>
        <w:t>Điều 1.  Bổ sung 03 dự án vào Kế hoạch đầu tư công trung hạn vốn xổ số kiến thiết giai đoạn 2021 - 2025.</w:t>
      </w:r>
    </w:p>
    <w:p>
      <w:r>
        <w:t>(K è m theo Phụ lục I).</w:t>
      </w:r>
    </w:p>
    <w:p>
      <w:r>
        <w:t>Điều 2.  Bổ sung danh mục, điều chỉnh Kế hoạch đầu tư công năm 2023 (nguồn vốn ngân sách tỉnh), như sau:</w:t>
      </w:r>
    </w:p>
    <w:p>
      <w:r>
        <w:t>1. Kế hoạch vốn ngân sách tập trung do tỉnh quản lý năm 2023 (409.182 triệu đồng): Điều chỉnh giảm kế hoạch vốn 11.291 triệu đồng của 05 dự án để bổ sung tăng kế hoạch vốn cho 05 dự án, nội dung chi.</w:t>
      </w:r>
    </w:p>
    <w:p>
      <w:r>
        <w:t>(K è m theo Phụ lục II).</w:t>
      </w:r>
    </w:p>
    <w:p>
      <w:r>
        <w:t>2. Kế hoạch vốn xổ số kiến thiết năm 2023 (1.600.000 triệu đồng): Điều chỉnh giảm kế hoạch vốn 66.001 triệu đồng của 08 dự án, nội dung chi để bổ sung danh mục và tăng kế hoạch vốn cho 16 dự án, nội dung chi (bao gồm bổ sung 03 dự án, nội dung chi (dự phòng) vào Kế hoạch vốn xổ số kiến thiết năm 2023).</w:t>
      </w:r>
    </w:p>
    <w:p>
      <w:r>
        <w:t>(Kèm theo Phụ lục III).</w:t>
      </w:r>
    </w:p>
    <w:p>
      <w:r>
        <w:t>3. Kế hoạch vốn tăng thu xổ số kiến thiết năm 2022 (452.768 triệu đồng) thuộc Kế hoạch vốn xổ số kiến thiết năm 2023: Điều chỉnh giảm kế hoạch vốn 32.168 triệu đồng của 01 nội dung chi (dự phòng) để bổ sung danh mục và tăng kế hoạch vốn cho 02 dự án, nội dung chi (bao gồm bổ sung 01 dự án vào Kế hoạch đầu tư công năm 2023).</w:t>
      </w:r>
    </w:p>
    <w:p>
      <w:r>
        <w:t>(Kèm theo Phụ lục IV).</w:t>
      </w:r>
    </w:p>
    <w:p>
      <w:r>
        <w:t>Điều 3.  Ủy ban nhân dân tỉnh triển khai thực hiện Nghị quyết này.</w:t>
      </w:r>
    </w:p>
    <w:p>
      <w:r>
        <w:t>Điều 4.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w:t>
      </w:r>
    </w:p>
    <w:p>
      <w:r>
        <w:t>Nơi nhận:</w:t>
      </w:r>
    </w:p>
    <w:p>
      <w:r>
        <w:t>- Ủy ban Thường vụ Quốc hội;</w:t>
      </w:r>
    </w:p>
    <w:p>
      <w:r>
        <w:t>- Chính phủ;</w:t>
      </w:r>
    </w:p>
    <w:p>
      <w:r>
        <w:t>- Bộ Kế hoạch và Đầu tư;</w:t>
      </w:r>
    </w:p>
    <w:p>
      <w:r>
        <w:t>- Bộ Tài chính;</w:t>
      </w:r>
    </w:p>
    <w:p>
      <w:r>
        <w:t>- Thường trực T ỉ nh ủy;</w:t>
      </w:r>
    </w:p>
    <w:p>
      <w:r>
        <w:t>- Ủy ban nhân dân tỉnh;</w:t>
      </w:r>
    </w:p>
    <w:p>
      <w:r>
        <w:t>- BTT. Ủy ban MTTQ Việt Nam t ỉ nh;</w:t>
      </w:r>
    </w:p>
    <w:p>
      <w:r>
        <w:t>- Đại biểu HĐND tỉnh;</w:t>
      </w:r>
    </w:p>
    <w:p>
      <w:r>
        <w:t>- Các sở, ban, ngành cấp tỉnh;</w:t>
      </w:r>
    </w:p>
    <w:p>
      <w:r>
        <w:t>- Các tổ chức chính trị - xã hội cấp t ỉ nh;</w:t>
      </w:r>
    </w:p>
    <w:p>
      <w:r>
        <w:t>- TT. HĐND, UBND huyện, thành phố;</w:t>
      </w:r>
    </w:p>
    <w:p>
      <w:r>
        <w:t>- C ổ ng Thông tin điện t ử  tỉnh (đăng Công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