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giá cụ thể dịch vụ khám bệnh, chữa bệnh áp dụng tại các cơ sở khám bệnh, chữa bệnh của Nhà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09/2025 / N Q- HĐND</w:t>
      </w:r>
    </w:p>
    <w:p>
      <w:r>
        <w:t>Điện Biên, ngày  15  tháng  7  năm 202 5</w:t>
      </w:r>
    </w:p>
    <w:p>
      <w:r>
        <w:t>NGHỊ QUYẾT</w:t>
      </w:r>
    </w:p>
    <w:p>
      <w:r>
        <w:t>QUY ĐỊNH GIÁ CỤ THỂ DỊCH VỤ KHÁM BỆNH, CHỮA BỆNH ÁP DỤNG TẠI CÁC CƠ SỞ KHÁM BỆNH, CHỮA BỆNH CỦA NHÀ NƯỚC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Khám bệnh, chữa bệnh số 15/2023/QH15;</w:t>
      </w:r>
    </w:p>
    <w:p>
      <w:r>
        <w:t>Căn cứ Luật Giá số 16/2023/QH15;</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2833/TTr-UBND ngày 20 tháng 6 năm 2025 của Ủy ban nhân dân tỉnh đề nghị Hội đồng nhân dân ban hành Nghị quyết quy định giá cụ thể dịch vụ khám bệnh, chữa bệnh áp dụng tại các cơ sở khám bệnh, chữa bệnh của Nhà nước trên địa bàn tỉnh Điện Biên; Báo cáo thẩm tra của Ban Văn hóa - Xã hội, Hội đồng nhân dân tỉnh số 55/BC-VHXH ngày 11 tháng 7 năm 2025; ý kiến thảo luận của đại biểu Hội đồng nhân dân tại kỳ họp.</w:t>
      </w:r>
    </w:p>
    <w:p>
      <w:r>
        <w:t>Hội đồng nhân dân ban hành Nghị quyết quy định giá cụ thể dịch vụ khám bệnh, chữa bệnh áp dụng tại các cơ sở khám bệnh, chữa bệnh của Nhà nước trên địa bàn tỉnh Điện Biên.</w:t>
      </w:r>
    </w:p>
    <w:p>
      <w:r>
        <w:t>Điều 1. Phạm vi điều chỉnh và đối tượng áp dụng</w:t>
      </w:r>
    </w:p>
    <w:p>
      <w:r>
        <w:t>1. Phạm vi điều chỉnh</w:t>
      </w:r>
    </w:p>
    <w:p>
      <w:r>
        <w:t>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áp dụng tại các cơ sở khám bệnh, chữa bệnh của Nhà nước trên địa bàn tỉnh Điện Biên.</w:t>
      </w:r>
    </w:p>
    <w:p>
      <w:r>
        <w:t>2. Đối tượng áp dụng</w:t>
      </w:r>
    </w:p>
    <w:p>
      <w:r>
        <w:t>a) Các cơ sở khám bệnh, chữa bệnh của Nhà nước trên địa bàn tỉnh Điện Biên quản lý.</w:t>
      </w:r>
    </w:p>
    <w:p>
      <w:r>
        <w:t>b) Người bệnh, người dân và các cơ quan, tổ chức, cá nhân có liên quan.</w:t>
      </w:r>
    </w:p>
    <w:p>
      <w:r>
        <w:t>Điều 2. Quy định giá cụ thể dịch vụ khám bệnh, chữa bệnh áp dụng tại các cơ sở khám bệnh, chữa bệnh của Nhà nước trên địa bàn tỉnh Điện Biên như sau:</w:t>
      </w:r>
    </w:p>
    <w:p>
      <w:r>
        <w:t>1. Giá dịch vụ khám bệnh, hội chẩn quy định tại Phụ lục I ban hành kèm theo Nghị quyết này;</w:t>
      </w:r>
    </w:p>
    <w:p>
      <w:r>
        <w:t>2. Giá dịch vụ ngày giường bệnh quy định tại Phụ lục II ban hành kèm theo Nghị quyết này;</w:t>
      </w:r>
    </w:p>
    <w:p>
      <w:r>
        <w:t>3. Giá dịch vụ kỹ thuật và xét nghiệm quy định tại Phụ lục III ban hành kèm theo Nghị quyết này;</w:t>
      </w:r>
    </w:p>
    <w:p>
      <w:r>
        <w:t>4. Giá dịch vụ kỹ thuật thực hiện bằng phương pháp vô cảm gây tê chưa bao gồm chi phí thuốc và oxy sử dụng cho dịch vụ quy định tại Phụ lục IV ban hành kèm theo Nghị quyết này. Chi phí thuốc và oxy thanh toán với cơ quan bảo hiểm xã hội và người bệnh theo thực tế sử dụng và kết quả mua sắm của cơ sở khám bệnh, chữa bệnh;</w:t>
      </w:r>
    </w:p>
    <w:p>
      <w:r>
        <w:t>5. Giá cụ thể dịch vụ khám bệnh, chữa bệnh quy định tại Điều này không vượt quá mức giá tương ứng do Bộ Y tế ban hành.</w:t>
      </w:r>
    </w:p>
    <w:p>
      <w:r>
        <w:t>Điều 3. Tổ chức thực hiện</w:t>
      </w:r>
    </w:p>
    <w:p>
      <w:r>
        <w:t>1. Giao Ủy ban nhân dân tỉnh tổ chức thực hiện Nghị quyết theo quy định của pháp luật.</w:t>
      </w:r>
    </w:p>
    <w:p>
      <w:r>
        <w:t>2. Giao Thường trực Hội đồng nhân dân tỉnh, các Ban của Hội đồng nhân dân tỉnh, các Tổ đại biểu Hội đồng nhân dân và đại biểu Hội đồng nhân dân tỉnh giám sát việc thực hiện Nghị quyết này.</w:t>
      </w:r>
    </w:p>
    <w:p>
      <w:r>
        <w:t>Điều 4. Điều khoản thi hành</w:t>
      </w:r>
    </w:p>
    <w:p>
      <w:r>
        <w:t>1. Quy định chuyển tiếp: Đối với người bệnh đang điều trị tại cơ sở khám bệnh, chữa bệnh trước thời điểm Nghị quyết này có hiệu lực và ra viện hoặc kết thúc đợt điều trị ngoại trú sau thời điểm Nghị quyết này có hiệu lực thì tiếp tục được áp dụng mức giá dịch vụ khám bệnh, chữa bệnh theo quy định của cơ quan có thẩm quyền trước thời điểm thực hiện mức giá theo quy định tại Nghị quyết này cho đến khi ra viện hoặc kết thúc đợt điều trị ngoại trú.</w:t>
      </w:r>
    </w:p>
    <w:p>
      <w:r>
        <w:t>2. Nghị quyết này có hiệu lực từ ngày 01 tháng 8 năm 2025.</w:t>
      </w:r>
    </w:p>
    <w:p>
      <w:r>
        <w:t>3. Nghị quyết số 223/NQ-HĐND ngày 31 tháng 12 năm 2024 của Hội đồng nhân dân tỉnh Điện Biên hết hiệu lực kể từ ngày Nghị quyết này có hiệu lực.</w:t>
      </w:r>
    </w:p>
    <w:p>
      <w:r>
        <w:t>Nghị quyết này đã được Hội đồng nhân dân tỉnh Điện Biên khóa XV, Kỳ họp thứ Hai mươi mốt thông qua ngày 15 tháng 7 năm 2025./.</w:t>
      </w:r>
    </w:p>
    <w:p>
      <w:r>
        <w:t>Nơi nhận:</w:t>
      </w:r>
    </w:p>
    <w:p>
      <w:r>
        <w:t>- Ủy ban thường vụ Quốc hội;</w:t>
      </w:r>
    </w:p>
    <w:p>
      <w:r>
        <w:t>- Chính phủ;</w:t>
      </w:r>
    </w:p>
    <w:p>
      <w:r>
        <w:t>- Bảo hiểm Xã hội Việt Nam;</w:t>
      </w:r>
    </w:p>
    <w:p>
      <w:r>
        <w:t>- Vụ Pháp chế các Bộ: Y tế, Tài chính;</w:t>
      </w:r>
    </w:p>
    <w:p>
      <w:r>
        <w:t>- Cục Kiểm tra VB và Quản lý XLVPHC - Bộ Tư pháp;</w:t>
      </w:r>
    </w:p>
    <w:p>
      <w:r>
        <w:t>- TT. Tỉnh ủy; TT. HĐND tỉnh; LĐ UBND tỉnh;</w:t>
      </w:r>
    </w:p>
    <w:p>
      <w:r>
        <w:t>- Ủy ban MTTQ Việt Nam tỉnh;</w:t>
      </w:r>
    </w:p>
    <w:p>
      <w:r>
        <w:t>- Đại biểu Quốc hội; đại biểu HĐND tỉnh;</w:t>
      </w:r>
    </w:p>
    <w:p>
      <w:r>
        <w:t>- Các Sở, ban, ngành tỉnh;</w:t>
      </w:r>
    </w:p>
    <w:p>
      <w:r>
        <w:t>- Bảo hiểm Xã hội khu vực III;</w:t>
      </w:r>
    </w:p>
    <w:p>
      <w:r>
        <w:t>- Lãnh đạo,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