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học phí và mức hỗ trợ học phí đối với trẻ em mầm non, học sinh phổ thông, người học chương trình giáo dục phổ thông trong cơ sở giáo dục thuộc hệ thống giáo dục quốc dân trên địa bàn tỉnh Lào Cai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09/2025/NQ-HĐND</w:t>
      </w:r>
    </w:p>
    <w:p>
      <w:r>
        <w:t>Lào Cai, ngày 14 tháng 11 năm 2025</w:t>
      </w:r>
    </w:p>
    <w:p>
      <w:r>
        <w:t>NGHỊ QUYẾT</w:t>
      </w:r>
    </w:p>
    <w:p>
      <w:r>
        <w:t>QUY ĐỊNH MỨC HỌC PHÍ VÀ MỨC HỖ TRỢ HỌC PHÍ ĐỐI VỚI TRẺ EM MẦM NON, HỌC SINH PHỔ THÔNG, NGƯỜI HỌC CHƯƠNG TRÌNH GIÁO DỤC PHỔ THÔNG TRONG CƠ SỞ GIÁO DỤC THUỘC HỆ THỐNG GIÁO DỤC QUỐC DÂN TRÊN ĐỊA BÀN TỈNH LÀO CAI TỪ NĂM HỌC 2025-2026</w:t>
      </w:r>
    </w:p>
    <w:p>
      <w:r>
        <w:t>Căn cứ Luật Giáo dục số 43/2019/QH14 của Quốc hội;</w:t>
      </w:r>
    </w:p>
    <w:p>
      <w:r>
        <w:t>Căn cứ Luật Ngân sách nhà nước số 83/2015/QH13 của Quốc hội;</w:t>
      </w:r>
    </w:p>
    <w:p>
      <w:r>
        <w:t>Căn cứ Luật Ngân sách nhà nước số 89/2025/QH15 của Quốc hội;</w:t>
      </w:r>
    </w:p>
    <w:p>
      <w:r>
        <w:t>Căn cứ Luật Giá số 16/2023/QH15 của Quốc hội;</w:t>
      </w:r>
    </w:p>
    <w:p>
      <w:r>
        <w:t>Căn cứ Luật Tổ chức chính quyền địa phương số 72/2025/QH15 của Quốc hội;</w:t>
      </w:r>
    </w:p>
    <w:p>
      <w:r>
        <w:t>Căn cứ Luật Ban hành văn bản quy phạm pháp luật số 64/2025/QH15 của Quốc hội; Luật sửa đổi, bổ sung một số điều của Luật Ban hành văn bản quy phạm pháp luật số 87/2025/QH15 của Quốc hội;</w:t>
      </w:r>
    </w:p>
    <w:p>
      <w:r>
        <w:t>Căn cứ Nghị quyết số 217/2025/QH15 ngày 26 tháng 6 năm 2025 của Quốc hội về miễn, hỗ trợ học phí đối với trẻ em mầm non, học sinh phổ thông, người học chương trình giáo dục phổ thông trong cơ sở giáo dục thuộc hệ thống giáo dục quốc dân;</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7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238/2025/NĐ-CP ngày 03 tháng 9 năm 2025 của Chính phủ quy định về chính sách học phí, miễn, giảm, hỗ trợ học phí, hỗ trợ chi phí học tập và giá dịch vụ trong lĩnh vực giáo dục, đào tạo;</w:t>
      </w:r>
    </w:p>
    <w:p>
      <w:r>
        <w:t>Xét Tờ trình số 276/TTr-UBND ngày 11 tháng 11 năm 2025 của Ủy ban nhân dân tỉnh đề nghị Hội đồng nhân dân tỉnh ban hành Nghị quyết quy định mức học phí đối với cơ sở giáo dục công lập và mức hỗ trợ học phí đối với trẻ em, học sinh của cơ sở giáo dục dân lập, tư thục trên địa bàn tỉnh Lào Cai từ năm học 2025 - 2026; Báo cáo thẩm tra số 112/BC-BVHXH ngày 14 tháng 11 năm 2025 của Ban Văn hóa - Xã hội Hội đồng nhân dân tỉnh; ý kiến thảo luận của đại biểu Hội đồng nhân dân tỉnh tại kỳ họp.</w:t>
      </w:r>
    </w:p>
    <w:p>
      <w:r>
        <w:t>Hội đồng nhân dân tỉnh ban hành Nghị quyết quy định mức học phí và mức hỗ trợ học phí đối với trẻ em mầm non, học sinh phổ thông, người học chương trình giáo dục phổ thông trong cơ sở giáo dục thuộc hệ thống giáo dục quốc dân trên địa bàn tỉnh Lào Cai từ năm học 2025-2026.</w:t>
      </w:r>
    </w:p>
    <w:p>
      <w:r>
        <w:t>Điều 1. Phạm vi điều chỉnh và đối tượng áp dụng</w:t>
      </w:r>
    </w:p>
    <w:p>
      <w:r>
        <w:t>1. Phạm vi điều chỉnh</w:t>
      </w:r>
    </w:p>
    <w:p>
      <w:r>
        <w:t>a) Nghị quyết này quy định chi tiết khoản 7 Điều 8 và khoản 2 Điều 12 Nghị định số 238/2025/NĐ-CP của Chính phủ quy định về chính sách học phí, miễn, giảm, hỗ trợ học phí, hỗ trợ chi phí học tập và giá dịch vụ trong lĩnh vực giáo dục, đào tạo, gồm: Mức học phí đối với cơ sở giáo dục công lập và mức hỗ trợ học phí đối với trẻ em mầm non, học sinh của cơ sở giáo dục dân lập, tư thục trên địa bàn tỉnh Lào Cai từ năm học 2025-2026.</w:t>
      </w:r>
    </w:p>
    <w:p>
      <w:r>
        <w:t>b) Đối với các nội dung không được quy định cụ thể trong Nghị quyết này thì thực hiện theo quy định tại Nghị định số 238/2025/NĐ-CP, Nghị quyết số 217/2025/QH15 và các văn bản pháp luật có liên quan.</w:t>
      </w:r>
    </w:p>
    <w:p>
      <w:r>
        <w:t>2. Đối tượng áp dụng</w:t>
      </w:r>
    </w:p>
    <w:p>
      <w:r>
        <w:t>a) Trẻ em mầm non, học sinh phổ thông, người học chương trình giáo dục phổ thông (học viên theo học chương trình giáo dục thường xuyên cấp trung học cơ sở và học viên theo học chương trình giáo dục thường xuyên cấp trung học phổ thông) trong các cơ sở giáo dục thuộc hệ thống giáo dục quốc dân trên địa bàn tỉnh Lào Cai.</w:t>
      </w:r>
    </w:p>
    <w:p>
      <w:r>
        <w:t>b) Các cơ sở giáo dục thuộc hệ thống giáo dục quốc dân và các cơ quan, tổ chức, đơn vị có liên quan trong việc quản lý, thực hiện chính sách miễn, giảm, hỗ trợ học phí trên địa bàn tỉnh.</w:t>
      </w:r>
    </w:p>
    <w:p>
      <w:r>
        <w:t>Điều 2. Nguyên tắc thực hiện</w:t>
      </w:r>
    </w:p>
    <w:p>
      <w:r>
        <w:t>1. Học phí đối với chương trình giáo dục thường xuyên cấp trung học cơ sở và cấp trung học phổ thông trong cơ sở giáo dục công lập được áp dụng mức học phí tương đương với mức học phí của cơ sở giáo dục phổ thông công lập cùng cấp trên địa bàn tỉnh Lào Cai.</w:t>
      </w:r>
    </w:p>
    <w:p>
      <w:r>
        <w:t>2. Mức học phí quy định để thực hiện cấp bù học phí từ ngân sách nhà nước cho cơ sở giáo dục công lập do miễn học phí đối với trẻ em mầm non, học sinh phổ thông, người học chương trình giáo dục phổ thông trong cơ sở giáo dục công lập thuộc hệ thống giáo dục quốc dân trên địa bàn tỉnh Lào Cai.</w:t>
      </w:r>
    </w:p>
    <w:p>
      <w:r>
        <w:t>3. Mức học phí quy định là mức hỗ trợ học phí đối với trẻ em mầm non, học sinh phổ thông, người học chương trình giáo dục phổ thông trong các cơ sở giáo dục dân lập, tư thục thuộc hệ thống giáo dục quốc dân trên địa bàn tỉnh Lào Cai.</w:t>
      </w:r>
    </w:p>
    <w:p>
      <w:r>
        <w:t>4. Quy định thời gian cấp bù học phí trong trường hợp xảy ra thiên tai, dịch bệnh, các sự kiện bất khả kháng do cơ quan có thẩm quyền công bố:</w:t>
      </w:r>
    </w:p>
    <w:p>
      <w:r>
        <w:t>a) Đối với các tháng có thời gian dạy học thực tế (bao gồm cả thời gian tổ chức dạy học trực tiếp, trực tuyến hoặc bố trí thời gian học bù tại trường) việc xác định thời gian cấp bù học phí được tính như sau: Trường hợp thời gian dạy học thực tế trong tháng dưới 15 ngày (bao gồm cả số ngày nghỉ theo quy định của pháp luật) thì thực hiện cấp bù bằng 50% mức học phí của 01 tháng; trường hợp thời gian dạy học thực tế trong tháng từ 15 ngày trở lên (bao gồm cả số ngày nghỉ theo quy định của pháp luật) thì thực hiện cấp bù bằng mức học phí của 01 tháng.</w:t>
      </w:r>
    </w:p>
    <w:p>
      <w:r>
        <w:t>b) Đảm bảo nguyên tắc tổng số tháng cấp bù học phí không vượt quá 9 tháng/năm học.</w:t>
      </w:r>
    </w:p>
    <w:p>
      <w:r>
        <w:t>5. Trẻ em mầm non, học sinh phổ thông, người học chương trình giáo dục phổ thông trong cơ sở giáo dục dân lập, tư thục được hỗ trợ học phí bằng mức học phí của cơ sở giáo dục công lập trên địa bàn tỉnh tương ứng quy định tại khoản 1 Điều 3 Nghị quyết này (nhưng không vượt mức thu học phí của cơ sở giáo dục dân lập, tư thục).</w:t>
      </w:r>
    </w:p>
    <w:p>
      <w:r>
        <w:t>6. Thời gian cấp bù và hỗ trợ học phí: Theo thời gian thực học và không quá 9 tháng/năm học.</w:t>
      </w:r>
    </w:p>
    <w:p>
      <w:r>
        <w:t>7. Nguồn kinh phí: Nguồn kinh phí thực hiện từ nguồn Ngân sách nhà nước bảo đảm theo quy định của pháp luật về phân cấp quản lý ngân sách.</w:t>
      </w:r>
    </w:p>
    <w:p>
      <w:r>
        <w:t>Điều 3. Quy định mức học phí</w:t>
      </w:r>
    </w:p>
    <w:p>
      <w:r>
        <w:t>1. Mức học phí trong trường hợp tổ chức dạy và học theo hình thức trực tiếp</w:t>
      </w:r>
    </w:p>
    <w:p>
      <w:r>
        <w:t>Mức học phí đối với cơ sở giáo dục mầm non, giáo dục phổ thông công lập chưa tự bảo đảm chi thường xuyên, như sau:</w:t>
      </w:r>
    </w:p>
    <w:p>
      <w:r>
        <w:t>Đơn vị tính: đồng/tháng/người học</w:t>
      </w:r>
    </w:p>
    <w:p>
      <w:r>
        <w:t>Mức học phí từ năm học 2025 - 2026 theo cấp học</w:t>
      </w:r>
    </w:p>
    <w:p>
      <w:r>
        <w:t>Mầm non</w:t>
      </w:r>
    </w:p>
    <w:p>
      <w:r>
        <w:t>Tiểu học</w:t>
      </w:r>
    </w:p>
    <w:p>
      <w:r>
        <w:t>Trung học cơ sở</w:t>
      </w:r>
    </w:p>
    <w:p>
      <w:r>
        <w:t>Trung học phổ thông</w:t>
      </w:r>
    </w:p>
    <w:p>
      <w:r>
        <w:t>180.000</w:t>
      </w:r>
    </w:p>
    <w:p>
      <w:r>
        <w:t>150.000</w:t>
      </w:r>
    </w:p>
    <w:p>
      <w:r>
        <w:t>150.000</w:t>
      </w:r>
    </w:p>
    <w:p>
      <w:r>
        <w:t>150.000</w:t>
      </w:r>
    </w:p>
    <w:p>
      <w:r>
        <w:t>2. Mức học phí trong trường hợp tổ chức dạy và học theo hình thức trực tuyến (Online) bằng 75% mức học phí trực tiếp quy định tại khoản 1 Điều này.</w:t>
      </w:r>
    </w:p>
    <w:p>
      <w:r>
        <w:t>Điều 4. Tổ chức thực hiện</w:t>
      </w:r>
    </w:p>
    <w:p>
      <w:r>
        <w:t>1. Ủy ban nhân dân tỉnh tổ chức triển khai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thực hiện Nghị quyết.</w:t>
      </w:r>
    </w:p>
    <w:p>
      <w:r>
        <w:t>Điều 5. Hiệu lực thi hành</w:t>
      </w:r>
    </w:p>
    <w:p>
      <w:r>
        <w:t>1. Nghị quyết này có hiệu lực thi hành kể từ ngày 24 tháng 11 năm 2025.</w:t>
      </w:r>
    </w:p>
    <w:p>
      <w:r>
        <w:t>2. Nghị quyết số 10/2024/NQ-HĐND quy định mức thu học phí đối với các cơ sở giáo dục mầm non, giáo dục phổ thông công lập thuộc hệ thống giáo dục quốc dân từ năm học 2023-2024 trên địa bàn tỉnh Yên Bái hết hiệu lực thi hành kể từ ngày Nghị quyết này có hiệu lực thi hành.</w:t>
      </w:r>
    </w:p>
    <w:p>
      <w:r>
        <w:t>Nghị quyết này đã được Hội đồng nhân dân tỉnh Lào Cai Khóa XVI, Kỳ họp thứ 5 (Kỳ họp chuyên đề) thông qua ngày 14 tháng 11 năm 2025./.</w:t>
      </w:r>
    </w:p>
    <w:p>
      <w:r>
        <w:t>Nơi nhận:</w:t>
      </w:r>
    </w:p>
    <w:p>
      <w:r>
        <w:t>- Ủy ban Thường vụ Quốc Hội;</w:t>
      </w:r>
    </w:p>
    <w:p>
      <w:r>
        <w:t>- Chính phủ;</w:t>
      </w:r>
    </w:p>
    <w:p>
      <w:r>
        <w:t>- Bộ Giáo dục và Đào tạo;</w:t>
      </w:r>
    </w:p>
    <w:p>
      <w:r>
        <w:t>- Bộ Tài chính;</w:t>
      </w:r>
    </w:p>
    <w:p>
      <w:r>
        <w:t>- Bộ Nội vụ;</w:t>
      </w:r>
    </w:p>
    <w:p>
      <w:r>
        <w:t>- Cục KTVB&amp;QLXLVPHC (Bộ Tư pháp);</w:t>
      </w:r>
    </w:p>
    <w:p>
      <w:r>
        <w:t>- Thường trực Tỉnh ủy;</w:t>
      </w:r>
    </w:p>
    <w:p>
      <w:r>
        <w:t>- Đảng ủy Các cơ quan Đảng tỉnh;</w:t>
      </w:r>
    </w:p>
    <w:p>
      <w:r>
        <w:t>- Thường trực Đảng ủy các cơ quan Đảng tỉnh;</w:t>
      </w:r>
    </w:p>
    <w:p>
      <w:r>
        <w:t>- Thường trực HĐND tỉnh;</w:t>
      </w:r>
    </w:p>
    <w:p>
      <w:r>
        <w:t>- Ủy ban nhân dân tỉnh;</w:t>
      </w:r>
    </w:p>
    <w:p>
      <w:r>
        <w:t>- Ủy ban Mặt trận Tổ Quốc Việt Nam tỉnh;</w:t>
      </w:r>
    </w:p>
    <w:p>
      <w:r>
        <w:t>- Đoàn đại biểu Quốc hội tỉnh;</w:t>
      </w:r>
    </w:p>
    <w:p>
      <w:r>
        <w:t>- Các Ban của HĐND tỉnh;</w:t>
      </w:r>
    </w:p>
    <w:p>
      <w:r>
        <w:t>- Các sở, ban, ngành, đoàn thể cấp tỉnh;</w:t>
      </w:r>
    </w:p>
    <w:p>
      <w:r>
        <w:t>- Đại biểu HĐND tỉnh;</w:t>
      </w:r>
    </w:p>
    <w:p>
      <w:r>
        <w:t>- Thường trực HĐND, UBND các xã, phường;</w:t>
      </w:r>
    </w:p>
    <w:p>
      <w:r>
        <w:t>- Văn phòng Tỉnh ủy;</w:t>
      </w:r>
    </w:p>
    <w:p>
      <w:r>
        <w:t>- Văn phòng Đoàn ĐBQH và HĐND tỉnh;</w:t>
      </w:r>
    </w:p>
    <w:p>
      <w:r>
        <w:t>- Văn phòng UBND tỉnh;</w:t>
      </w:r>
    </w:p>
    <w:p>
      <w:r>
        <w:t>- Lưu: VT, VHXH.</w:t>
      </w:r>
    </w:p>
    <w:p>
      <w:r>
        <w:t>CHỦ TỊCH</w:t>
      </w:r>
    </w:p>
    <w:p>
      <w:r>
        <w:t>Trịnh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