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bãi bỏ Nghị quyết 01/2025/NQ-HĐND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09/2025/NQ-HĐND</w:t>
      </w:r>
    </w:p>
    <w:p>
      <w:r>
        <w:t>Thành phố Hồ Chí Minh, ngày 18 tháng 4 năm 2025</w:t>
      </w:r>
    </w:p>
    <w:p>
      <w:r>
        <w:t>NGHỊ QUYẾT</w:t>
      </w:r>
    </w:p>
    <w:p>
      <w:r>
        <w:t>BÃI BỎ NGHỊ QUYẾT SỐ 01/2025/NQ-HĐND NGÀY 20 THÁNG 02 NĂM 2025 CỦA HỘI ĐỒNG NHÂN DÂN THÀNH PHỐ HỒ CHÍ MINH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một số điều của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Xét Tờ trình số 2100/TTr-UBND ngày 31 tháng 3 năm 2025 của Ủy ban nhân dân Thành phố dự thảo Nghị quyết bãi bỏ Nghị quyết số 01/2025/NQ-HĐND ngày 20 tháng 02 năm 2025 của Hội đồng nhân dân Thành phố Hồ Chí Minh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 Báo cáo thẩm tra số 144/BC-BPC ngày 17 tháng 4 năm 2025 của Ban Pháp chế Hội đồng nhân dân Thành phố; ý kiến thảo luận của đại biểu Hội đồng nhân dân Thành phố tại kỳ họp;</w:t>
      </w:r>
    </w:p>
    <w:p>
      <w:r>
        <w:t>Hội đồng nhân dân ban hành Nghị quyết bãi bỏ Nghị quyết số 01/2025/NQ-HĐND ngày 20 tháng 02 năm 2025 của Hội đồng nhân dân Thành phố Hồ Chí Minh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p>
      <w:r>
        <w:t>Điều 1. Bãi bỏ toàn bộ Nghị quyết số 01/2025/NQ-HĐND ngày 20 tháng 02 năm 2025 của Hội đồng nhân dân Thành phố Hồ Chí Minh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p>
      <w:r>
        <w:t>Bãi bỏ toàn bộ Nghị quyết số 01/2025/NQ-HĐND ngày 20 tháng 02 năm 2025 của Hội đồng nhân dân Thành phố Hồ Chí Minh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p>
      <w:r>
        <w:t>Điều 2. Điều khoản chuyển tiếp</w:t>
      </w:r>
    </w:p>
    <w:p>
      <w:r>
        <w:t>Các trường hợp đã được cấp có thẩm quyền giải quyết chính sách hỗ trợ thêm theo Nghị quyết số 01/2025/NQ-HĐND của Hội đồng nhân dân Thành phố Hồ Chí Minh trước ngày 15 tháng 3 năm 2025 thì vẫn được hưởng chính sách hỗ trợ thêm theo Nghị quyết số 01/2025/NQ-HĐND.</w:t>
      </w:r>
    </w:p>
    <w:p>
      <w:r>
        <w:t>Điều 3. Điều khoản thi hành</w:t>
      </w:r>
    </w:p>
    <w:p>
      <w:r>
        <w:t>1. Nghị quyết này có hiệu lực thi hành từ ngày 18 tháng 4 năm 2025.</w:t>
      </w:r>
    </w:p>
    <w:p>
      <w:r>
        <w:t>2. Giao Ủy ban nhân dân Thành phố tổ chức thực hiện Nghị quyết này.</w:t>
      </w:r>
    </w:p>
    <w:p>
      <w:r>
        <w:t>Nghị quyết này đã được Hội đồng nhân dân Thành phố Khóa X Kỳ họp thứ hai mươi hai thông qua ngày 18 tháng 4 năm 2025.</w:t>
      </w:r>
    </w:p>
    <w:p>
      <w:r>
        <w:t>Nơi nhận:</w:t>
      </w:r>
    </w:p>
    <w:p>
      <w:r>
        <w:t>- Ủy ban Thường vụ Quốc hội;</w:t>
      </w:r>
    </w:p>
    <w:p>
      <w:r>
        <w:t>- Văn phòng Chính phủ;</w:t>
      </w:r>
    </w:p>
    <w:p>
      <w:r>
        <w:t>- Bộ Nội vụ;</w:t>
      </w:r>
    </w:p>
    <w:p>
      <w:r>
        <w:t>- Cục Kiểm tra VB và Quản lý xử lý VPHC - Bộ Tư pháp;</w:t>
      </w:r>
    </w:p>
    <w:p>
      <w:r>
        <w:t>- Thường trực Thành ủy Thành phố;</w:t>
      </w:r>
    </w:p>
    <w:p>
      <w:r>
        <w:t>- Đoàn đại biểu Quốc hội Thành phố;</w:t>
      </w:r>
    </w:p>
    <w:p>
      <w:r>
        <w:t>- Thường trực Hội đồng nhân dân Thành phố;</w:t>
      </w:r>
    </w:p>
    <w:p>
      <w:r>
        <w:t>- UBND Thành phố: CT, các PCT;</w:t>
      </w:r>
    </w:p>
    <w:p>
      <w:r>
        <w:t>- Ban Thường trực UBMTTQVN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Thường trực HĐND thành phố Thủ Đức và các huyện;</w:t>
      </w:r>
    </w:p>
    <w:p>
      <w:r>
        <w:t>- UBND, UBMTTQVN thành phố Thủ Đức và quận, huyện;</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