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09/2024/NQ-HĐND sửa đổi Nghị quyết 12/2022/NQ-HĐND về quy định cơ chế quản lý, tổ chức thực hiện Chương trình mục tiêu quốc gia giảm nghèo bền vững trên địa bàn tỉnh Đồng Tháp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09/2024/NQ-HĐND</w:t>
      </w:r>
    </w:p>
    <w:p>
      <w:r>
        <w:t>Đồng Tháp, ngày 01 tháng 7 năm 2024</w:t>
      </w:r>
    </w:p>
    <w:p>
      <w:r>
        <w:t>NGHỊ QUYẾT</w:t>
      </w:r>
    </w:p>
    <w:p>
      <w:r>
        <w:t>SỬA ĐỔI, BỔ SUNG MỘT SỐ ĐIỀU CỦA NGHỊ QUYẾT SỐ 12/2022/NQ-HĐND NGÀY 15 THÁNG 7 NĂM 2022 CỦA HỘI ĐỒNG NHÂN DÂN TỈNH QUY ĐỊNH CƠ CHẾ QUẢN LÝ, TỔ CHỨC THỰC HIỆN CHƯƠNG TRÌNH MỤC TIÊU QUỐC GIA GIẢM NGHÈO BỀN VỮNG TRÊN ĐỊA BÀN TỈNH ĐỒNG THÁP GIAI ĐOẠN 2022-2025</w:t>
      </w:r>
    </w:p>
    <w:p>
      <w:r>
        <w:t>HỘI ĐỒNG NHÂN DÂN TỈNH ĐỒNG THÁP</w:t>
      </w:r>
    </w:p>
    <w:p>
      <w:r>
        <w:t>KHÓA X - KỲ HỌP THỨ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111/2024/QH15 ngày 18 tháng 01 năm 2024 của Quốc hội về một số cơ chế, chính sách đặc thù thực hiện các chương trình mục tiêu quốc gia;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w:t>
      </w:r>
    </w:p>
    <w:p>
      <w:r>
        <w:t>Xét Tờ trình số 95/TTr-UBND, ngày 20 tháng 6 năm 2024 của Ủy ban nhân dân Tỉnh về việc dự thảo Nghị quyết sửa đổi, bổ sung một số điều của Nghị quyết số 12/2022/NQ-HĐND ngày 15 tháng 7 năm 2022 của Hội đồng nhân dân Tỉnh quy định cơ chế quản lý, tổ chức thực hiện Chương trình mục tiêu quốc gia giảm nghèo bền vững trên địa bàn tỉnh Đồng Tháp giai đoạn 2022 - 2025; Báo cáo thẩm tra của Ban Văn hoá - Xã hội Hội đồng nhân dân Tỉnh; ý kiến thảo luận của đại biểu Hội đồng nhân dân tại kỳ họp.</w:t>
      </w:r>
    </w:p>
    <w:p>
      <w:r>
        <w:t>QUYẾT NGHỊ:</w:t>
      </w:r>
    </w:p>
    <w:p>
      <w:r>
        <w:t>Điều 1.   Sửa đổi, bổ sung một số điều của Nghị quyết số 12/2022/NQ-HĐND ngày 15 tháng 7 năm 2022 của Hội đồng nhân dân Tỉnh quy định cơ chế quản lý, tổ chức thực hiện Chương trình mục tiêu quốc gia giảm nghèo bền vững trên địa bàn tỉnh Đồng Tháp giai đoạn 2022-2025.</w:t>
      </w:r>
    </w:p>
    <w:p>
      <w:r>
        <w:t>1. Sửa đổi khoản 1 Điều 11 như sau:</w:t>
      </w:r>
    </w:p>
    <w:p>
      <w:r>
        <w:t>“1. Nguyên tắc lồng ghép nguồn vốn</w:t>
      </w:r>
    </w:p>
    <w:p>
      <w:r>
        <w:t>Thực hiện theo quy định tại khoản 1 Điều 10 Nghị định số 27/2022/NĐ-CP ngày 19 tháng 4 năm 2022 của Chính phủ quy định cơ chế quản lý, tổ chức thực hiện các chương trình mục tiêu quốc gia (được sửa đổi, bổ sung tại khoản 6 Điều 1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2. Sửa đổi khoản 1 Điều 12 như sau:</w:t>
      </w:r>
    </w:p>
    <w:p>
      <w:r>
        <w:t>“1. Huy động nguồn vốn tín dụng</w:t>
      </w:r>
    </w:p>
    <w:p>
      <w:r>
        <w:t>Thực hiện theo quy định tại điểm a khoản 1 Điều 11 Nghị định số 27/2022/NĐ-CP (được sửa đổi, bổ sung tại khoản 7 Điều 1 Nghị định số 38/2023/NĐ-CP).”.</w:t>
      </w:r>
    </w:p>
    <w:p>
      <w:r>
        <w:t>3. Sửa đổi, bổ sung Điều 13 như sau:</w:t>
      </w:r>
    </w:p>
    <w:p>
      <w:r>
        <w:t>“Điều 13. Nội dung, định mức chi ngân sách nhà nước hỗ trợ thực hiện dự án, kế hoạch, phương án, nhiệm vụ phát triển sản xuất thuộc hoạt động hỗ trợ phát triển sản xuất liên kết theo chuỗi giá trị và hỗ trợ phát triển sản xuất cộng đồng</w:t>
      </w:r>
    </w:p>
    <w:p>
      <w:r>
        <w:t>1. Nội dung hỗ trợ</w:t>
      </w:r>
    </w:p>
    <w:p>
      <w:r>
        <w:t>Nội dung hỗ trợ dự án, kế hoạch phát triển sản xuất liên kết theo chuỗi giá trị và dự án, phương án sản xuất, dịch vụ của cộng đồng: Thực hiện theo quy định tại khoản 4 Điều 21 và khoản 4 Điều 22 Nghị định số 27/2022/NĐ-CP (được sửa đổi, bổ sung tại khoản 12 và khoản 13 Điều 1 Nghị định số 38/2023/NĐ-CP); Điều 56, Điều 57 và Điều 58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w:t>
      </w:r>
    </w:p>
    <w:p>
      <w:r>
        <w:t>2. Định mức chi ngân sách nhà nước</w:t>
      </w:r>
    </w:p>
    <w:p>
      <w:r>
        <w:t>a) Hỗ trợ phát triển sản xuất liên kết theo chuỗi giá trị: Hỗ trợ tối đa bằng 50% tổng chi phí thực hiện 01 (một) dự án, kế hoạch liên kết, nhưng không quá 1,5 (một phẩy năm) tỷ đồng/dự án, kế hoạch liên kết.</w:t>
      </w:r>
    </w:p>
    <w:p>
      <w:r>
        <w:t>b) Hỗ trợ phát triển sản xuất cộng đồng: Hỗ trợ tối đa bằng 60% tổng chi phí thực hiện 01 (một) dự án, phương án sản xuất, dịch vụ, nhưng không quá 01 (một) tỷ đồng/dự án, phương án sản xuất, dịch vụ.”.</w:t>
      </w:r>
    </w:p>
    <w:p>
      <w:r>
        <w:t>Điều 2.   Tổ chức thực hiện</w:t>
      </w:r>
    </w:p>
    <w:p>
      <w:r>
        <w:t>1. Giao Ủy ban nhân dân Tỉnh tổ chức triển khai thực hiện Nghị quyết này.</w:t>
      </w:r>
    </w:p>
    <w:p>
      <w:r>
        <w:t>2. Thường trực Hội đồng nhân dân, các Ban của Hội đồng nhân dân, các Tổ đại biểu Hội đồng nhân dân và đại biểu Hội đồng nhân dân Tỉnh giám sát việc thực hiện Nghị quyết này.</w:t>
      </w:r>
    </w:p>
    <w:p>
      <w:r>
        <w:t>Điều 3.   Điều khoản thi hành</w:t>
      </w:r>
    </w:p>
    <w:p>
      <w:r>
        <w:t>1. Nghị quyết này đã được Hội đồng nhân dân tỉnh Đồng Tháp Khoá X, Kỳ họp thứ tám thông qua ngày 01 tháng 7 năm 2024 và có hiệu lực từ ngày 11 tháng 7 năm 2024.</w:t>
      </w:r>
    </w:p>
    <w:p>
      <w:r>
        <w:t>2. Quy định chuyển tiếp</w:t>
      </w:r>
    </w:p>
    <w:p>
      <w:r>
        <w:t>a) Trường hợp các dự án, kế hoạch phát triển sản xuất liên kết theo chuỗi giá trị; dự án, phương án sản xuất, dịch vụ của cộng đồng đã được cấp có thẩm quyền phê duyệt trước thời điểm Nghị quyết này có hiệu lực thi hành thì tiếp tục thực hiện theo quyết định phê duyệt của cấp có thẩm quyền và các quy định của pháp luật có liên quan.</w:t>
      </w:r>
    </w:p>
    <w:p>
      <w:r>
        <w:t>b) Trường hợp các văn bản quy phạm pháp luật trích dẫn tại Nghị quyết này được sửa đổi, bổ sung hoặc thay thế bằng văn bản quy phạm pháp luật khác thì áp dụng quy định tại văn bản sửa đổi, bổ sung hoặc thay thế./.</w:t>
      </w:r>
    </w:p>
    <w:p>
      <w:r>
        <w:t>Nơi nhận:</w:t>
      </w:r>
    </w:p>
    <w:p>
      <w:r>
        <w:t>- Ủy ban Thường vụ Quốc hội;</w:t>
      </w:r>
    </w:p>
    <w:p>
      <w:r>
        <w:t>- Chính phủ;</w:t>
      </w:r>
    </w:p>
    <w:p>
      <w:r>
        <w:t>- Bộ Tài chính;</w:t>
      </w:r>
    </w:p>
    <w:p>
      <w:r>
        <w:t>- Bộ Tư pháp (Cục Kiểm tra VBQPPL);</w:t>
      </w:r>
    </w:p>
    <w:p>
      <w:r>
        <w:t>- Bộ Lao động - Thương binh và Xã hội;</w:t>
      </w:r>
    </w:p>
    <w:p>
      <w:r>
        <w:t>- TT.TU, TT.HĐND, UBND, UBMTTQVN Tỉnh;</w:t>
      </w:r>
    </w:p>
    <w:p>
      <w:r>
        <w:t>- Đoàn ĐBQH Tỉnh;</w:t>
      </w:r>
    </w:p>
    <w:p>
      <w:r>
        <w:t>- Đại biểu HĐND Tỉnh;</w:t>
      </w:r>
    </w:p>
    <w:p>
      <w:r>
        <w:t>- Các sở, ban, ngành, tổ chức CT-XH Tỉnh;</w:t>
      </w:r>
    </w:p>
    <w:p>
      <w:r>
        <w:t>- HĐND, UBND huyện, thành phố;</w:t>
      </w:r>
    </w:p>
    <w:p>
      <w:r>
        <w:t>- Công báo Tỉnh;</w:t>
      </w:r>
    </w:p>
    <w:p>
      <w:r>
        <w:t>- Cổng Thông tin điện tử Tỉnh;</w:t>
      </w:r>
    </w:p>
    <w:p>
      <w:r>
        <w:t>- Lưu: VT, Phòng Công tác HĐND.</w:t>
      </w:r>
    </w:p>
    <w:p>
      <w:r>
        <w:t>CHỦ TỊCH</w:t>
      </w:r>
    </w:p>
    <w:p>
      <w:r>
        <w:t>Phan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