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2025 thành lập Sở Xây dựng tỉnh Đồng Nai trên cơ sở hợp nhất Sở Xây dựng và Sở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08/NQ-HĐND</w:t>
      </w:r>
    </w:p>
    <w:p>
      <w:r>
        <w:t>Đồng Nai, ngày 27 tháng 02 năm 2025</w:t>
      </w:r>
    </w:p>
    <w:p>
      <w:r>
        <w:t>NGHỊ QUYẾT</w:t>
      </w:r>
    </w:p>
    <w:p>
      <w:r>
        <w:t>THÀNH LẬP SỞ XÂY DỰNG TỈNH ĐỒNG NAI TRÊN CƠ SỞ HỢP NHẤT SỞ XÂY DỰNG VÀ SỞ GIAO THÔNG VẬN TẢI</w:t>
      </w:r>
    </w:p>
    <w:p>
      <w:r>
        <w:t>HỘI ĐỒNG NHÂN DÂN TỈNH ĐỒNG NAI</w:t>
      </w:r>
    </w:p>
    <w:p>
      <w:r>
        <w:t>KHÓA X KỲ HỌP THỨ 26</w:t>
      </w:r>
    </w:p>
    <w:p>
      <w:r>
        <w:t>Căn cứ Luật Tổ chức chính quyền địa phương ngày 19 tháng 02 năm 2025;</w:t>
      </w:r>
    </w:p>
    <w:p>
      <w:r>
        <w:t>Căn cứ Nghị quyết số 18-NQ/TW ngày 25 tháng 10 năm 2017 của Ban Chấp hành Trung ương Đảng khóa XII về một số vấn đề tiếp tục đổi mới, sắp xếp tổ chức bộ máy của hệ thống chính trị tinh gọn, hoạt động hiệu lực, hiệu quả;</w:t>
      </w:r>
    </w:p>
    <w:p>
      <w:r>
        <w:t>Căn cứ Nghị quyết số 190/2025/NQ/QH15 quy định về xử lý một số vấn đề liên quan đến sắp xếp tổ chức bộ máy nhà nước được Quốc hội thông qua ngày 19 tháng 02 năm 2025;</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09-KL/BCĐ ngày 24 tháng 11 năm 2024 của Ban Chỉ đạo Trung ương về tổng kết việc thực hiện Nghị quyết số 18-NQ/TW ngày 25 tháng 10 năm 2017 của Ban Chấp hành Trung ương Đảng khóa XII;</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w:t>
      </w:r>
    </w:p>
    <w:p>
      <w:r>
        <w:t>Căn cứ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Căn cứ Công văn số 9024-CV/TU ngày 14 tháng 02 năm 2025 của Ban Thường vụ Tỉnh ủy về Đề án sắp xếp cơ quan chuyên môn, phương án sắp xếp các cơ quan, đơn vị thuộc Ủy ban nhân dân tỉnh và một số nội dung liên quan;</w:t>
      </w:r>
    </w:p>
    <w:p>
      <w:r>
        <w:t>Xét Tờ trình số 29/TTr-UBND ngày 18 tháng 02 năm 2025 của Ủy ban nhân dân tỉnh về thành lập Sở Xây dựng tỉnh Đồng Nai trên cơ sở hợp nhất Sở Xây dựng và Sở Giao thông vận tải; Báo cáo thẩm tra số 106/BC-BPC ngày 25 tháng 02 năm 2025 của Ban Pháp chế Hội đồng nhân dân tỉnh và ý kiến thảo luận của các đại biểu Hội đồng nhân dân tỉnh tại kỳ họp.</w:t>
      </w:r>
    </w:p>
    <w:p>
      <w:r>
        <w:t>QUYẾT NGHỊ:</w:t>
      </w:r>
    </w:p>
    <w:p>
      <w:r>
        <w:t>Điều 1.  Quyết định thành lập Sở Xây dựng tỉnh Đồng Nai trên cơ sở hợp nhất Sở Xây dựng và Sở Giao thông vận tải thành Sở Xây dựng tỉnh Đồng Nai, cụ thể:</w:t>
      </w:r>
    </w:p>
    <w:p>
      <w:r>
        <w:t>1. Sở Xây dựng là cơ quan chuyên môn thuộc Ủy ban nhân dân tỉnh.</w:t>
      </w:r>
    </w:p>
    <w:p>
      <w:r>
        <w:t>2. Sở Xây dựng có tư cách pháp nhân, có con dấu và tài khoản riêng; chấp hành sự chỉ đạo, quản lý trực tiếp về tổ chức, biên chế và hoạt động của Ủy ban nhân dân tỉnh Đồng Nai, đồng thời chấp hành sự chỉ đạo, hướng dẫn, thanh tra, kiểm tra về chuyên môn, nghiệp vụ của các Bộ, ngành Trung ương có liên quan.</w:t>
      </w:r>
    </w:p>
    <w:p>
      <w:r>
        <w:t>Điều 2. Tổ chức thực hiện</w:t>
      </w:r>
    </w:p>
    <w:p>
      <w:r>
        <w:t>1. Ủy ban nhân dân tỉnh có trách nhiệm quy định cụ thể chức năng, nhiệm vụ, quyền hạn, cơ cấu tổ chức bộ máy của Sở Xây dựng theo quy định của pháp luật để đi vào hoạt động.</w:t>
      </w:r>
    </w:p>
    <w:p>
      <w:r>
        <w:t>2. Thường trực Hội đồng nhân dân, các Ban Hội đồng nhân dân, các Tổ Đại biểu Hội đồng nhân dân và đại biểu Hội đồng nhân dân tỉnh có trách nhiệm giám sát việc thực hiện Nghị quyết này.</w:t>
      </w:r>
    </w:p>
    <w:p>
      <w:r>
        <w:t>Nghị quyết này đã được Hội đồng nhân dân tỉnh khóa X kỳ họp thứ 26 thông qua ngày 27 tháng 02 năm 2025 và có hiệu lực thi hành kể từ ngày 01 tháng 3 năm 2025./.</w:t>
      </w:r>
    </w:p>
    <w:p>
      <w:r>
        <w:t>Nơi nhận:</w:t>
      </w:r>
    </w:p>
    <w:p>
      <w:r>
        <w:t>- Ủy ban Thường vụ Quốc hội;</w:t>
      </w:r>
    </w:p>
    <w:p>
      <w:r>
        <w:t>- Chính phủ;</w:t>
      </w:r>
    </w:p>
    <w:p>
      <w:r>
        <w:t>- Văn phòng Chính phủ (A + B);</w:t>
      </w:r>
    </w:p>
    <w:p>
      <w:r>
        <w:t>- Vụ pháp chế Bộ Xây dựng;</w:t>
      </w:r>
    </w:p>
    <w:p>
      <w:r>
        <w:t>- Cục Kiểm tra VB.QPPL - Bộ Tư pháp;</w:t>
      </w:r>
    </w:p>
    <w:p>
      <w:r>
        <w:t>- Đồng chí Bí thư Tỉnh ủy;</w:t>
      </w:r>
    </w:p>
    <w:p>
      <w:r>
        <w:t>- Thường trực Tỉnh ủy;</w:t>
      </w:r>
    </w:p>
    <w:p>
      <w:r>
        <w:t>- Đoàn Đại biểu Quốc hội tỉnh;</w:t>
      </w:r>
    </w:p>
    <w:p>
      <w:r>
        <w:t>- Thường trực HĐND tỉnh;</w:t>
      </w:r>
    </w:p>
    <w:p>
      <w:r>
        <w:t>- UBND tỉnh;</w:t>
      </w:r>
    </w:p>
    <w:p>
      <w:r>
        <w:t>- UBMTTQ Việt Nam tỉnh và các đoàn thể;</w:t>
      </w:r>
    </w:p>
    <w:p>
      <w:r>
        <w:t>- Đại biểu HĐND tỉnh;</w:t>
      </w:r>
    </w:p>
    <w:p>
      <w:r>
        <w:t>- Các sở, ban, ngành;</w:t>
      </w:r>
    </w:p>
    <w:p>
      <w:r>
        <w:t>- VKSND, TAND, CTHADS tỉnh;</w:t>
      </w:r>
    </w:p>
    <w:p>
      <w:r>
        <w:t>- Văn phòng: Tỉnh ủy, Đoàn ĐBQH và HĐND tỉnh, UBND tỉnh;</w:t>
      </w:r>
    </w:p>
    <w:p>
      <w:r>
        <w:t>- Thường trực Huyện ủy, Thành ủy và HĐND, UBND các huyện, thành phố;</w:t>
      </w:r>
    </w:p>
    <w:p>
      <w:r>
        <w:t>- UBMTTQ Việt Nam các huyện, thành phố;</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