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về tạm giao biên chế công chức quản lý hành chính Nhà nước; tạm phê duyệt số lượng người làm việc hưởng lương từ ngân sách Nhà nước trong các đơn vị sự nghiệp công lập chưa tự đảm bảo chi thường xuyên, các tổ chức Hội của tỉnh Nam Định năm 2023; phê duyệt bổ sung biên chế sự nghiệp giáo dục mầm non, phổ thông công lập năm học 2022-2023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08/NQ-HĐND</w:t>
      </w:r>
    </w:p>
    <w:p>
      <w:r>
        <w:t>Nam Định, ngày 24 tháng 4 năm 2023</w:t>
      </w:r>
    </w:p>
    <w:p>
      <w:r>
        <w:t>NGHỊ QUYẾT</w:t>
      </w:r>
    </w:p>
    <w:p>
      <w:r>
        <w:t>VỀ VIỆC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2023; PHÊ DUYỆT BỔ SUNG BIÊN CHẾ SỰ NGHIỆP GIÁO DỤC MẦM NON, PHỔ THÔNG CÔNG LẬP NĂM HỌC 2022-2023</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50-QĐ/BTCTW ngày 28 tháng 9 năm 2022 của Ban Tổ chức Trung ương về biên chế của tỉnh Nam Định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Thực hiện Kế hoạch số 84-KH/TU ngày 21 tháng 12 năm 2022 của Ban Thường vụ Tỉnh ủy về quản lý và sử dụng biên chế tỉnh Nam Định giai đoạn 2022-2026; Thông báo số 694-TB/TU ngày 08 tháng 3 năm 2023 của Ban Thường vụ Tỉnh ủy về việc tạm giao biên chế tỉnh Nam Định năm 2023;</w:t>
      </w:r>
    </w:p>
    <w:p>
      <w:r>
        <w:t>Xét Tờ trình số 17/TTr-UBND ngày 04 tháng 4 năm 2023 của Ủy ban nhân dân tỉnh về việc tạm giao biên chế công chức quản lý hành chính Nhà nước, số lượng người làm việc hưởng lương từ ngân sách Nhà nước trong các đơn vị sự nghiệp công lập chưa tự đảm bảo chi thường xuyên, các tổ chức Hội của tỉnh Nam Định năm 2023 và phân bổ bổ sung biên chế sự nghiệp giáo dục mầm non, phổ thông công lập năm học 2022-2023; Báo cáo thẩm tra của Ban Pháp chế Hội đồng nhân dân tỉnh; ý kiến thảo luận của đại biểu Hội đồng nhân dân tại kỳ họp.</w:t>
      </w:r>
    </w:p>
    <w:p>
      <w:r>
        <w:t>QUYẾT NGHỊ:</w:t>
      </w:r>
    </w:p>
    <w:p>
      <w:r>
        <w:t>Điều 1.   Tạm giao biên chế công chức quản lý hành chính Nhà nước năm 2023 trong các cơ quan của Hội đồng nhân dân, Ủy ban nhân dân cấp tỉnh, cấp huyện là 2.034 biên chế (có Phụ lục chi tiết kèm theo).</w:t>
      </w:r>
    </w:p>
    <w:p>
      <w:r>
        <w:t>Điều 2.   Tạm phê duyệt tổng số lượng người làm việc hưởng lương từ ngân sách Nhà nước trong các đơn vị sự nghiệp công lập chưa tự bảo đảm chi thường xuyên thuộc khối chính quyền, các tổ chức Hội của tỉnh Nam Định năm 2023 là 30.312 người làm việc (chưa bao gồm số biên chế sự nghiệp giáo dục mầm non và phổ thông công lập năm học 2022-2023 được phê duyệt bổ sung tại Điều 3 của Nghị quyết này).</w:t>
      </w:r>
    </w:p>
    <w:p>
      <w:r>
        <w:t>Điều 3.   Phê duyệt bổ sung 658 biên chế sự nghiệp giáo dục mầm non và phổ thông công lập năm học 2022-2023 trên địa bàn tỉnh.</w:t>
      </w:r>
    </w:p>
    <w:p>
      <w:r>
        <w:t>Điều 4.   Giao Ủy ban nhân dân tỉnh tổ chức thực hiện nghị quyết.</w:t>
      </w:r>
    </w:p>
    <w:p>
      <w:r>
        <w:t>Điều 5.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10 thông qua ngày 24 tháng 4 năm 2023 và có hiệu lực từ ngày 24 tháng 4 năm 2023./.</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4, Điều 5;</w:t>
      </w:r>
    </w:p>
    <w:p>
      <w:r>
        <w:t>- Ủy ban Mặt trận Tổ quốc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TẠM GIAO BIÊN CHẾ CÔNG CHỨC QUẢN LÝ HÀNH CHÍNH NHÀ NƯỚC CỦA TỈNH NAM ĐỊNH NĂM 2023</w:t>
      </w:r>
    </w:p>
    <w:p>
      <w:r>
        <w:t>(Kèm theo Nghị quyết số 08/NQ-HĐND ngày 24 tháng 4 năm 2023 của Hội đồng nhân dân tỉnh Nam Định)</w:t>
      </w:r>
    </w:p>
    <w:p>
      <w:r>
        <w:t>STT</w:t>
      </w:r>
    </w:p>
    <w:p>
      <w:r>
        <w:t>TÊN CƠ QUAN, ĐƠN VỊ</w:t>
      </w:r>
    </w:p>
    <w:p>
      <w:r>
        <w:t>BIÊN CHẾ CÔNG CHỨC QUẢN LÝ HÀNH CHÍNH NHÀ NƯỚC NĂM 2023</w:t>
      </w:r>
    </w:p>
    <w:p>
      <w:r>
        <w:t>1</w:t>
      </w:r>
    </w:p>
    <w:p>
      <w:r>
        <w:t>2</w:t>
      </w:r>
    </w:p>
    <w:p>
      <w:r>
        <w:t>3</w:t>
      </w:r>
    </w:p>
    <w:p>
      <w:r>
        <w:t>TỔNG CẢ TỈNH</w:t>
      </w:r>
    </w:p>
    <w:p>
      <w:r>
        <w:t>2.034</w:t>
      </w:r>
    </w:p>
    <w:p>
      <w:r>
        <w:t>I</w:t>
      </w:r>
    </w:p>
    <w:p>
      <w:r>
        <w:t>Khối Sở, Ban, Ngành</w:t>
      </w:r>
    </w:p>
    <w:p>
      <w:r>
        <w:t>1.136</w:t>
      </w:r>
    </w:p>
    <w:p>
      <w:r>
        <w:t>1</w:t>
      </w:r>
    </w:p>
    <w:p>
      <w:r>
        <w:t>Văn phòng Đoàn ĐBQH và HĐND tỉnh</w:t>
      </w:r>
    </w:p>
    <w:p>
      <w:r>
        <w:t>36</w:t>
      </w:r>
    </w:p>
    <w:p>
      <w:r>
        <w:t>2</w:t>
      </w:r>
    </w:p>
    <w:p>
      <w:r>
        <w:t>Văn phòng UBND tỉnh</w:t>
      </w:r>
    </w:p>
    <w:p>
      <w:r>
        <w:t>66</w:t>
      </w:r>
    </w:p>
    <w:p>
      <w:r>
        <w:t>4</w:t>
      </w:r>
    </w:p>
    <w:p>
      <w:r>
        <w:t>Sở Nội vụ</w:t>
      </w:r>
    </w:p>
    <w:p>
      <w:r>
        <w:t>67</w:t>
      </w:r>
    </w:p>
    <w:p>
      <w:r>
        <w:t>5</w:t>
      </w:r>
    </w:p>
    <w:p>
      <w:r>
        <w:t>Sở Nông nghiệp và Phát triển Nông thôn</w:t>
      </w:r>
    </w:p>
    <w:p>
      <w:r>
        <w:t>228</w:t>
      </w:r>
    </w:p>
    <w:p>
      <w:r>
        <w:t>6</w:t>
      </w:r>
    </w:p>
    <w:p>
      <w:r>
        <w:t>Sở Công Thương</w:t>
      </w:r>
    </w:p>
    <w:p>
      <w:r>
        <w:t>47</w:t>
      </w:r>
    </w:p>
    <w:p>
      <w:r>
        <w:t>7</w:t>
      </w:r>
    </w:p>
    <w:p>
      <w:r>
        <w:t>Sở Kế hoạch và Đầu tư</w:t>
      </w:r>
    </w:p>
    <w:p>
      <w:r>
        <w:t>44</w:t>
      </w:r>
    </w:p>
    <w:p>
      <w:r>
        <w:t>8</w:t>
      </w:r>
    </w:p>
    <w:p>
      <w:r>
        <w:t>Sở Tài chính</w:t>
      </w:r>
    </w:p>
    <w:p>
      <w:r>
        <w:t>75</w:t>
      </w:r>
    </w:p>
    <w:p>
      <w:r>
        <w:t>9</w:t>
      </w:r>
    </w:p>
    <w:p>
      <w:r>
        <w:t>Sở Xây dựng</w:t>
      </w:r>
    </w:p>
    <w:p>
      <w:r>
        <w:t>48</w:t>
      </w:r>
    </w:p>
    <w:p>
      <w:r>
        <w:t>10</w:t>
      </w:r>
    </w:p>
    <w:p>
      <w:r>
        <w:t>Sở Giao thông vận tải</w:t>
      </w:r>
    </w:p>
    <w:p>
      <w:r>
        <w:t>55</w:t>
      </w:r>
    </w:p>
    <w:p>
      <w:r>
        <w:t>11</w:t>
      </w:r>
    </w:p>
    <w:p>
      <w:r>
        <w:t>Sở Khoa học và Công nghệ</w:t>
      </w:r>
    </w:p>
    <w:p>
      <w:r>
        <w:t>43</w:t>
      </w:r>
    </w:p>
    <w:p>
      <w:r>
        <w:t>12</w:t>
      </w:r>
    </w:p>
    <w:p>
      <w:r>
        <w:t>Sở Lao động, Thương binh và Xã hội</w:t>
      </w:r>
    </w:p>
    <w:p>
      <w:r>
        <w:t>67</w:t>
      </w:r>
    </w:p>
    <w:p>
      <w:r>
        <w:t>13</w:t>
      </w:r>
    </w:p>
    <w:p>
      <w:r>
        <w:t>Sở Giáo dục và Đào tạo</w:t>
      </w:r>
    </w:p>
    <w:p>
      <w:r>
        <w:t>59</w:t>
      </w:r>
    </w:p>
    <w:p>
      <w:r>
        <w:t>14</w:t>
      </w:r>
    </w:p>
    <w:p>
      <w:r>
        <w:t>Sở Y tế</w:t>
      </w:r>
    </w:p>
    <w:p>
      <w:r>
        <w:t>67</w:t>
      </w:r>
    </w:p>
    <w:p>
      <w:r>
        <w:t>15</w:t>
      </w:r>
    </w:p>
    <w:p>
      <w:r>
        <w:t>Sở Văn hóa, Thể thao và Du lịch</w:t>
      </w:r>
    </w:p>
    <w:p>
      <w:r>
        <w:t>55</w:t>
      </w:r>
    </w:p>
    <w:p>
      <w:r>
        <w:t>16</w:t>
      </w:r>
    </w:p>
    <w:p>
      <w:r>
        <w:t>Sở Tư pháp</w:t>
      </w:r>
    </w:p>
    <w:p>
      <w:r>
        <w:t>30</w:t>
      </w:r>
    </w:p>
    <w:p>
      <w:r>
        <w:t>17</w:t>
      </w:r>
    </w:p>
    <w:p>
      <w:r>
        <w:t>Sở Tài nguyên và Môi trường</w:t>
      </w:r>
    </w:p>
    <w:p>
      <w:r>
        <w:t>60</w:t>
      </w:r>
    </w:p>
    <w:p>
      <w:r>
        <w:t>18</w:t>
      </w:r>
    </w:p>
    <w:p>
      <w:r>
        <w:t>Sở Thông tin và Truyền thông</w:t>
      </w:r>
    </w:p>
    <w:p>
      <w:r>
        <w:t>25</w:t>
      </w:r>
    </w:p>
    <w:p>
      <w:r>
        <w:t>19</w:t>
      </w:r>
    </w:p>
    <w:p>
      <w:r>
        <w:t>Thanh tra tỉnh</w:t>
      </w:r>
    </w:p>
    <w:p>
      <w:r>
        <w:t>40</w:t>
      </w:r>
    </w:p>
    <w:p>
      <w:r>
        <w:t>20</w:t>
      </w:r>
    </w:p>
    <w:p>
      <w:r>
        <w:t>Ban Quản lý các khu công nghiệp</w:t>
      </w:r>
    </w:p>
    <w:p>
      <w:r>
        <w:t>24</w:t>
      </w:r>
    </w:p>
    <w:p>
      <w:r>
        <w:t>II</w:t>
      </w:r>
    </w:p>
    <w:p>
      <w:r>
        <w:t>Khối huyện, thành phố</w:t>
      </w:r>
    </w:p>
    <w:p>
      <w:r>
        <w:t>896</w:t>
      </w:r>
    </w:p>
    <w:p>
      <w:r>
        <w:t>1</w:t>
      </w:r>
    </w:p>
    <w:p>
      <w:r>
        <w:t>Thành phố Nam Định</w:t>
      </w:r>
    </w:p>
    <w:p>
      <w:r>
        <w:t>121</w:t>
      </w:r>
    </w:p>
    <w:p>
      <w:r>
        <w:t>2</w:t>
      </w:r>
    </w:p>
    <w:p>
      <w:r>
        <w:t>Huyện Mỹ Lộc</w:t>
      </w:r>
    </w:p>
    <w:p>
      <w:r>
        <w:t>71</w:t>
      </w:r>
    </w:p>
    <w:p>
      <w:r>
        <w:t>3</w:t>
      </w:r>
    </w:p>
    <w:p>
      <w:r>
        <w:t>Huyện Vụ Bản</w:t>
      </w:r>
    </w:p>
    <w:p>
      <w:r>
        <w:t>76</w:t>
      </w:r>
    </w:p>
    <w:p>
      <w:r>
        <w:t>4</w:t>
      </w:r>
    </w:p>
    <w:p>
      <w:r>
        <w:t>Huyện Ý Yên</w:t>
      </w:r>
    </w:p>
    <w:p>
      <w:r>
        <w:t>96</w:t>
      </w:r>
    </w:p>
    <w:p>
      <w:r>
        <w:t>5</w:t>
      </w:r>
    </w:p>
    <w:p>
      <w:r>
        <w:t>Huyện Nghĩa Hưng</w:t>
      </w:r>
    </w:p>
    <w:p>
      <w:r>
        <w:t>89</w:t>
      </w:r>
    </w:p>
    <w:p>
      <w:r>
        <w:t>6</w:t>
      </w:r>
    </w:p>
    <w:p>
      <w:r>
        <w:t>Huyện Nam Trực</w:t>
      </w:r>
    </w:p>
    <w:p>
      <w:r>
        <w:t>85</w:t>
      </w:r>
    </w:p>
    <w:p>
      <w:r>
        <w:t>7</w:t>
      </w:r>
    </w:p>
    <w:p>
      <w:r>
        <w:t>Huyện Trực Ninh</w:t>
      </w:r>
    </w:p>
    <w:p>
      <w:r>
        <w:t>84</w:t>
      </w:r>
    </w:p>
    <w:p>
      <w:r>
        <w:t>8</w:t>
      </w:r>
    </w:p>
    <w:p>
      <w:r>
        <w:t>Huyện Hải Hậu</w:t>
      </w:r>
    </w:p>
    <w:p>
      <w:r>
        <w:t>102</w:t>
      </w:r>
    </w:p>
    <w:p>
      <w:r>
        <w:t>9</w:t>
      </w:r>
    </w:p>
    <w:p>
      <w:r>
        <w:t>Huyện Xuân Trường</w:t>
      </w:r>
    </w:p>
    <w:p>
      <w:r>
        <w:t>85</w:t>
      </w:r>
    </w:p>
    <w:p>
      <w:r>
        <w:t>10</w:t>
      </w:r>
    </w:p>
    <w:p>
      <w:r>
        <w:t>Huyện Giao Thủy</w:t>
      </w:r>
    </w:p>
    <w:p>
      <w:r>
        <w:t>87</w:t>
      </w:r>
    </w:p>
    <w:p>
      <w:r>
        <w:t>III</w:t>
      </w:r>
    </w:p>
    <w:p>
      <w:r>
        <w:t>Dự phòng</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