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sửa đổi Nghị quyết 21/2021/NQ-HĐND, 23/2023/NQ-HĐND quy định các loại phí thuộc lĩnh vực môi trường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08/2025/NQ-HĐND</w:t>
      </w:r>
    </w:p>
    <w:p>
      <w:r>
        <w:t>Trà Vinh, ngày 30 tháng 5 năm 2025</w:t>
      </w:r>
    </w:p>
    <w:p>
      <w:r>
        <w:t>NGHỊ QUYẾT</w:t>
      </w:r>
    </w:p>
    <w:p>
      <w:r>
        <w:t>SỬA ĐỔI MỘT SỐ ĐIỀU CỦA NGHỊ QUYẾT SỐ 21/2021/NQ-HĐND NGÀY 09 THÁNG 12 NĂM 2021, NGHỊ QUYẾT SỐ 23/2023/NQ-HĐND NGÀY 13 THÁNG 11 NĂM 2023 CỦA HỘI ĐỒNG NHÂN DÂN TỈNH QUY ĐỊNH CÁC LOẠI PHÍ THUỘC LĨNH VỰC MÔI TRƯỜNG TRÊN ĐỊA BÀN TỈNH TRÀ VINH</w:t>
      </w:r>
    </w:p>
    <w:p>
      <w:r>
        <w:t>Căn cứ Luật Tổ chức chính quyền địa phương ngày 19 tháng 02 năm 2025;</w:t>
      </w:r>
    </w:p>
    <w:p>
      <w:r>
        <w:t>Căn cứ Luật Ban hành văn bản quy phạm pháp luật ngày 19 tháng 02 năm 2025;</w:t>
      </w:r>
    </w:p>
    <w:p>
      <w:r>
        <w:t>Căn cứ Luật Phí, lệ phí ngày 25 tháng 11 năm 2015;</w:t>
      </w:r>
    </w:p>
    <w:p>
      <w:r>
        <w:t>Căn cứ Luật Quản lý thuế ngày 13 tháng 6 năm 2019;</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 CP ngày 30 tháng 10 năm 2022 của Chính phủ sửa đổi, bổ sung một số điều của Nghị định số 126/2020/NĐ-CP ngày 19 tháng 10 năm 2020 của Chính phủ quy định chi tiết một số điều của Luật Quản lý thuế;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08/2022/NĐ-CP ngày 10 tháng 01 năm 2022 của Chính phủ quy định chi tiết một số điều của Luật Bảo vệ môi trường;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 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02/2022/TT-BTNMT ngày 10 tháng 01 năm 2022 của Bộ Tài nguyên và Môi trường (nay là Bộ Nông nghiệp và Môi trường) quy định chi tiết thi hành một số điều của Luật Bảo vệ môi trường; Thông tư số 07/2025/TT-BTNMT ngày 28 tháng 02 năm 2025 của Bộ trưởng Bộ Tài nguyên và Môi trường (nay là Bộ Nông nghiệp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Xét Tờ trình số 2708/TTr-UBND ngày 17 tháng 5 năm 2025 của Ủy ban nhân dân tỉnh Trà Vinh trình dự thảo Nghị quyết của Hội đồng nhân dân tỉnh sửa đổi một số điều của Nghị quyết số 21/2021/NQ-HĐND ngày 09 tháng 12 năm 2021, Nghị quyết số 23/2023/NQ-HĐND ngày 13 tháng 11 năm 2023 của Hội đồng nhân dân tỉnh quy định các loại phí thuộc lĩnh vực môi trường trên địa bàn tỉnh Trà Vinh; Báo cáo thẩm tra của Ban Kinh tế - Ngân sách Hội đồng nhân dân tỉnh và ý kiến thảo luận của đại biểu Hội đồng nhân dân tại kỳ họp;</w:t>
      </w:r>
    </w:p>
    <w:p>
      <w:r>
        <w:t>Hội đồng nhân dân tỉnh ban hành Nghị quyết sửa đổi một số điều của Nghị quyết số 21/2021/NQ-HĐND ngày 09 tháng 12 năm 2021, Nghị quyết số 23/2023/NQ-HĐND ngày 13 tháng 11 năm 2023 của Hội đồng nhân dân tỉnh quy định các loại phí thuộc lĩnh vực môi trường trên địa bàn tỉnh Trà Vinh.</w:t>
      </w:r>
    </w:p>
    <w:p>
      <w:r>
        <w:t>Điều 1. Sửa đổi Nghị quyết số 21/2021/NQ-HĐND ngày 09 tháng 12 năm 2021 của Hội đồng nhân dân tỉnh quy định các loại phí thuộc lĩnh vực môi trường trên địa bàn tỉnh Trà Vinh</w:t>
      </w:r>
    </w:p>
    <w:p>
      <w:r>
        <w:t>1. Sửa đổi điểm c khoản 1 Điều 1 như sau:</w:t>
      </w:r>
    </w:p>
    <w:p>
      <w:r>
        <w:t>“c) Thu, nộp, quản lý và sử dụng tiền phí</w:t>
      </w:r>
    </w:p>
    <w:p>
      <w:r>
        <w:t>Sở Nông nghiệp và Môi trường tỉnh Trà Vinh thực hiện thu phí và nộp 100% số tiền phí vào ngân sách Nhà nước theo quy định của pháp luật hiện hành. Việc kê khai, nộp phí theo tháng và quyết toán năm theo quy định tại Luật Quản lý thuế năm 2019 và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2. Sửa đổi điểm c khoản 2 Điều 1 như sau:</w:t>
      </w:r>
    </w:p>
    <w:p>
      <w:r>
        <w:t>“c) Thu, nộp, quản lý và sử dụng tiền phí</w:t>
      </w:r>
    </w:p>
    <w:p>
      <w:r>
        <w:t>Sở Nông nghiệp và Môi trường tỉnh Trà Vinh thực hiện thu phí và nộp 100% số tiền phí vào ngân sách Nhà nước theo quy định của pháp luật hiện hành. Việc kê khai, nộp phí theo tháng và quyết toán năm theo quy định tại Luật Quản lý thuế năm 2019 và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Điều 2. Sửa đổi Nghị quyết số 23/2023/NQ-HĐND ngày 13 tháng 11 năm   2023 của Hội đồng nhân dân tỉnh sửa đổi khoản 3 Điều 1 của Nghị quyết số   21/2021/NQ-HĐND ngày 09 tháng 12 năm 2021 của Hội đồng nhân dân tỉnh quy định các loại phí thuộc lĩnh vực môi trường trên địa bàn tỉnh Trà Vinh</w:t>
      </w:r>
    </w:p>
    <w:p>
      <w:r>
        <w:t>Sửa đổi Điều 1 như sau:</w:t>
      </w:r>
    </w:p>
    <w:p>
      <w:r>
        <w:t>“3. Phí thẩm định</w:t>
      </w:r>
    </w:p>
    <w:p>
      <w:r>
        <w:t>…</w:t>
      </w:r>
    </w:p>
    <w:p>
      <w:r>
        <w:t>c) Thu, nộp, quản lý và sử dụng tiền phí</w:t>
      </w:r>
    </w:p>
    <w:p>
      <w:r>
        <w:t>Sở Nông nghiệp và Môi trường thực hiện thu phí cấp, cấp lại, điều chỉnh giấy phép môi trường đối với trường hợp do Ủy ban nhân dân tỉnh cấp, Phòng Nông nghiệp và Môi trường thực hiện thu phí cấp, cấp lại, điều chỉnh giấy phép môi trường đối với trường hợp do Ủy ban nhân dân cấp huyện cấp và nộp 100% số tiền phí vào ngân sách Nhà nước theo quy định của pháp luật hiện hành. Việc kê khai, nộp phí theo tháng và quyết toán năm theo quy định tại Luật Quản lý thuế năm 2019 và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Điều 3. Tổ chức thực hiện</w:t>
      </w:r>
    </w:p>
    <w:p>
      <w:r>
        <w:t>1. Giao Ủy ban nhân dân tỉnh triển khai thực hiện Nghị quyết này.</w:t>
      </w:r>
    </w:p>
    <w:p>
      <w:r>
        <w:t>2. Thường trực Hội đồng nhân dân, các Ban của Hội đồng nhân dân, Tổ đại biểu và đại biểu Hội đồng nhân dân tỉnh giám sát việc thực hiện Nghị quyết này.</w:t>
      </w:r>
    </w:p>
    <w:p>
      <w:r>
        <w:t>Điều 4. Điều khoản thi hành</w:t>
      </w:r>
    </w:p>
    <w:p>
      <w:r>
        <w:t>1. Nghị quyết này có hiệu lực từ ngày 30 tháng 5 năm 2025.</w:t>
      </w:r>
    </w:p>
    <w:p>
      <w:r>
        <w:t>2. Khi các văn bản dẫn chiếu để áp dụng Nghị quyết này được sửa đổi, bổ sung hoặc thay thế bằng văn bản mới thì áp dụng theo các văn bản sửa đổi, bổ sung hoặc thay thế.</w:t>
      </w:r>
    </w:p>
    <w:p>
      <w:r>
        <w:t>Nghị quyết này đã được Hội đồng nhân dân tỉnh Trà Vinh khóa X, kỳ họp thứ 23 thông qua ngày 30 tháng 5 năm 2025./.</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