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phụ cấp hàng tháng đối với ấp đội trưởng, khu đội trưởng; trợ cấp ngày công lao động đối với lực lượng Dân quân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08/2025/NQ-HĐND</w:t>
      </w:r>
    </w:p>
    <w:p>
      <w:r>
        <w:t>Long An, ngày 24 tháng 6 năm 2025</w:t>
      </w:r>
    </w:p>
    <w:p>
      <w:r>
        <w:t>NGHỊ QUYẾT</w:t>
      </w:r>
    </w:p>
    <w:p>
      <w:r>
        <w:t>VỀ VIỆC QUY ĐỊNH MỨC PHỤ CẤP HÀNG THÁNG ĐỐI VỚI ẤP ĐỘI TRƯỞNG, KHU ĐỘI TRƯỞNG; TRỢ CẤP NGÀY CÔNG LAO ĐỘNG ĐỐI VỚI LỰC LƯỢNG DÂN QUÂN TRÊN ĐỊA BÀN TỈNH LONG AN</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1897/TTr-UBND ngày 10 tháng 6 năm 2025 của Ủy ban nhân dân tỉnh quy định mức phụ cấp hàng tháng đối với ấp đội trưởng, khu đội trưởng; trợ cấp ngày công lao động đối với lực lượng Dân quân trên địa bàn tỉnh Long An; Báo cáo thẩm tra số 701/BC-HĐND ngày 16 tháng 6 năm 2025 của Ban Pháp chế Hội đồng nhân dân tỉnh; ý kiến thảo luận của đại biểu Hội đồng nhân dân tỉnh tại kỳ họp;</w:t>
      </w:r>
    </w:p>
    <w:p>
      <w:r>
        <w:t>Hội đồng nhân dân ban hành Nghị quyết quy định mức phụ cấp hàng tháng đối với ấp đội trưởng, khu đội trưởng; trợ cấp ngày công lao động đối với lực lượng Dân quân trên địa bàn tỉnh Long An.</w:t>
      </w:r>
    </w:p>
    <w:p>
      <w:r>
        <w:t>Điều 1.  Hội đồng nhân dân tỉnh quyết định mức phụ cấp hàng tháng đối với ấp đội trưởng, khu đội trưởng; trợ cấp ngày công lao động đối với lực lượng dân quân trên địa bàn tỉnh Long An; cụ thể như sau:</w:t>
      </w:r>
    </w:p>
    <w:p>
      <w:r>
        <w:t>1. Mức phụ cấp hàng tháng đối với ấp đội trưởng, khu đội trưởng</w:t>
      </w:r>
    </w:p>
    <w:p>
      <w:r>
        <w:t>Mức phụ cấp hàng tháng đối với ấp đội trưởng, khu đội trưởng là 1.170.000 đồng/người/tháng.</w:t>
      </w:r>
    </w:p>
    <w:p>
      <w:r>
        <w:t>2. Mức trợ cấp ngày công lao động đối với lực lượng dân quân (trừ dân quân biển)</w:t>
      </w:r>
    </w:p>
    <w:p>
      <w:r>
        <w:t>Mức trợ cấp ngày công lao động đối với lực lượng dân quân là 327.600 đồng/người/ngày; trường hợp kéo dài thời hạn thực hiện nghĩa vụ tham gia dân quân tự vệ theo quyết định của cấp có thẩm quyền mức trợ cấp tăng thêm là 163.800 đồng/người/ngày.</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là 163.800 đồng/người/ngày.</w:t>
      </w:r>
    </w:p>
    <w:p>
      <w:r>
        <w:t>3. Nguồn kinh phí chi trả</w:t>
      </w:r>
    </w:p>
    <w:p>
      <w:r>
        <w:t>Ngân sách cấp xã đảm bảo kinh phí thực hiện chế độ chính sách cho ấp đội trưởng, khu đội trưởng và lực lượng dân quân.</w:t>
      </w:r>
    </w:p>
    <w:p>
      <w:r>
        <w:t>Các cơ quan, đơn vị, doanh nghiệp, tổ chức đảm bảo kinh phí thực hiện chế độ chính sách đối với lực lượng tự vệ.</w:t>
      </w:r>
    </w:p>
    <w:p>
      <w:r>
        <w:t>Trường hợp điều động hoặc tập trung huấn luyện, tham gia hội thao, hội thi thì cấp nào triệu tập do cấp đó chi trả.</w:t>
      </w:r>
    </w:p>
    <w:p>
      <w:r>
        <w:t>Điều 2.  Hội đồng nhân dân tỉnh giao Ủy ban nhân dân tỉnh tổ chức triển khai thực hiện.</w:t>
      </w:r>
    </w:p>
    <w:p>
      <w:r>
        <w:t>Điều 3.  Giao Thường trực Hội đồng nhân dân tỉnh, các Ban Hội đồng nhân dân tỉnh, Tổ đại biểu và đại biểu Hội đồng nhân dân tỉnh giám sát việc tổ chức hiện Nghị quyết này.</w:t>
      </w:r>
    </w:p>
    <w:p>
      <w:r>
        <w:t>Nghị quyết này đã được Hội đồng nhân dân tỉnh khóa X Kỳ họp thứ 26 (kỳ họp lệ giữa năm 2025) thông qua ngày 24 tháng 6 năm 2025 và có hiệu lực thi hành kể từ ngày 04 tháng 7 năm 2025.</w:t>
      </w:r>
    </w:p>
    <w:p>
      <w:r>
        <w:t>Nghị quyết này thay thế Nghị quyết số 27/2020/NQ-HĐND ngày 08 tháng 12 năm 2020 của Hội đồng nhân dân tỉnh quy định mức phụ cấp hàng tháng đối với ấp đội trưởng, khu đội trưởng; trợ cấp ngày công lao động đối với lực lượng dân quân trên địa bàn tỉnh Long An./.</w:t>
      </w:r>
    </w:p>
    <w:p>
      <w:r>
        <w:t>Nơi nhận:</w:t>
      </w:r>
    </w:p>
    <w:p>
      <w:r>
        <w:t>- Ủy ban Thường vụ Quốc hội (b/c);</w:t>
      </w:r>
    </w:p>
    <w:p>
      <w:r>
        <w:t>- Chính phủ (b/c);</w:t>
      </w:r>
    </w:p>
    <w:p>
      <w:r>
        <w:t>- Ủy ban Công tác Đại biểu của Quốc hội (b/c);</w:t>
      </w:r>
    </w:p>
    <w:p>
      <w:r>
        <w:t>- VP. Quốc hội, VP Chính phủ “TPHCM”,</w:t>
      </w:r>
    </w:p>
    <w:p>
      <w:r>
        <w:t>- Các Bộ: Quốc phòng; Tài chính;</w:t>
      </w:r>
    </w:p>
    <w:p>
      <w:r>
        <w:t>- Cục kiểm tra văn bản và quản lý xử lý vi phạm hành chính - Bộ Tư pháp;</w:t>
      </w:r>
    </w:p>
    <w:p>
      <w:r>
        <w:t>- Vụ pháp chế - Bộ Quốc phòng;</w:t>
      </w:r>
    </w:p>
    <w:p>
      <w:r>
        <w:t>- TT.TU; TT. HĐND tỉnh;</w:t>
      </w:r>
    </w:p>
    <w:p>
      <w:r>
        <w:t>- Đại biểu QH đơn vị tỉnh Long An;</w:t>
      </w:r>
    </w:p>
    <w:p>
      <w:r>
        <w:t>- Đại biểu HĐND tỉnh khóa X;</w:t>
      </w:r>
    </w:p>
    <w:p>
      <w:r>
        <w:t>- UBND tỉnh; UBMTTQVN tỉnh;</w:t>
      </w:r>
    </w:p>
    <w:p>
      <w:r>
        <w:t>- Các sở, ban, ngành, đoàn thể tỉnh;</w:t>
      </w:r>
    </w:p>
    <w:p>
      <w:r>
        <w:t>- TT. HĐND, UBND các huyện, thị xã, thành phố;</w:t>
      </w:r>
    </w:p>
    <w:p>
      <w:r>
        <w:t>- VP Đoàn ĐBQH và HĐND tỉnh; VP UBND tỉnh;</w:t>
      </w:r>
    </w:p>
    <w:p>
      <w:r>
        <w:t>- Trang thông tin điện tử HĐND tỉnh;</w:t>
      </w:r>
    </w:p>
    <w:p>
      <w:r>
        <w:t>- Trung tâm Phục vụ hành chính công tỉnh (đăng công báo)</w:t>
      </w:r>
    </w:p>
    <w:p>
      <w:r>
        <w:t>- Lưu: VT, Tr.</w:t>
      </w:r>
    </w:p>
    <w:p>
      <w:r>
        <w:t>KT. CHỦ TỊCH</w:t>
      </w:r>
    </w:p>
    <w:p>
      <w:r>
        <w:t>PHÓ CHỦ TỊCH PHỤ TRÁCH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