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mức thu học phí đối với các cơ sở giáo dục công lập trên địa bàn tỉnh Vĩnh Phúc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08/2024/NQ-HĐND</w:t>
      </w:r>
    </w:p>
    <w:p>
      <w:r>
        <w:t>Vĩnh Phúc, ngày 11 tháng 7 năm 2024</w:t>
      </w:r>
    </w:p>
    <w:p>
      <w:r>
        <w:t>NGHỊ QUYẾT</w:t>
      </w:r>
    </w:p>
    <w:p>
      <w:r>
        <w:t>QUY ĐỊNH MỨC THU HỌC PHÍ ĐỐI VỚI CÁC CƠ SỞ GIÁO DỤC CÔNG LẬP TRÊN ĐỊA BÀN TỈNH VĨNH PHÚC TỪ NĂM HỌC 2024 - 2025</w:t>
      </w:r>
    </w:p>
    <w:p>
      <w:r>
        <w:t>HỘI ĐỒNG NHÂN DÂN TỈNH VĨNH PHÚC</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Giá ngày 19 tháng 6 năm 2023;</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114/TTr-UBND ngày 19 tháng 6 năm 2024 của Ủy ban nhân dân tỉnh dự thảo Nghị quyết Quy định mức thu học phí trong các cơ sở giáo dục công lập trên địa bàn tỉnh Vĩnh Phúc từ năm học 2024 - 2025; Báo cáo thẩm tra của Ban Văn hóa - Xã hội Hội đồng nhân dân tỉnh; ý kiến thảo luận của đại biểu Hội đồng nhân dân tỉnh tại kỳ họp.</w:t>
      </w:r>
    </w:p>
    <w:p>
      <w:r>
        <w:t>QUYẾT NGHỊ:</w:t>
      </w:r>
    </w:p>
    <w:p>
      <w:r>
        <w:t>Điều 1. Quy định mức thu học phí đối với các cơ sở giáo dục công lập trên địa bàn tỉnh Vĩnh Phúc từ năm học 2024 - 2025, như sau:</w:t>
      </w:r>
    </w:p>
    <w:p>
      <w:r>
        <w:t>1. Đối tượng áp dụng</w:t>
      </w:r>
    </w:p>
    <w:p>
      <w:r>
        <w:t>a) Trẻ em mầm non, học sinh phổ thông, học sinh học chương trình giáo dục thường xuyên cấp trung học phổ thông đang học tại các cơ sở giáo dục công lập trên địa bàn tỉnh.</w:t>
      </w:r>
    </w:p>
    <w:p>
      <w:r>
        <w:t>b) Các cơ sở giáo dục công lập trên địa bàn tỉnh.</w:t>
      </w:r>
    </w:p>
    <w:p>
      <w:r>
        <w:t>c) Các cơ quan, tổ chức và cá nhân có liên quan.</w:t>
      </w:r>
    </w:p>
    <w:p>
      <w:r>
        <w:t>2. Quy định vùng áp dụng mức thu và số tháng thu học phí</w:t>
      </w:r>
    </w:p>
    <w:p>
      <w:r>
        <w:t>a) Thu học phí theo địa điểm cơ sở giáo dục công lập thuộc các vùng trong tỉnh, cụ thể:</w:t>
      </w:r>
    </w:p>
    <w:p>
      <w:r>
        <w:t>Vùng thành thị: Gồm các phường trên địa bàn tỉnh;</w:t>
      </w:r>
    </w:p>
    <w:p>
      <w:r>
        <w:t>Vùng nông thôn: Gồm các xã, thị trấn không phải là vùng đồng bào dân tộc thiểu số và miền núi;</w:t>
      </w:r>
    </w:p>
    <w:p>
      <w:r>
        <w:t>Vùng đồng bào dân tộc thiểu số và miền núi: Gồm các xã, thị trấn theo Quyết định của Thủ tướng Chính phủ phê duyệt danh sách các xã khu vực III, khu vực II, khu vực I thuộc vùng đồng bào dân tộc thiểu số và miền núi.</w:t>
      </w:r>
    </w:p>
    <w:p>
      <w:r>
        <w:t>b) Số tháng thu học phí: Thu theo số tháng thực học nhưng không quá 09 tháng/năm học.</w:t>
      </w:r>
    </w:p>
    <w:p>
      <w:r>
        <w:t>3. Quy định mức thu học phí từ năm học 2024 - 2025</w:t>
      </w:r>
    </w:p>
    <w:p>
      <w:r>
        <w:t>TT</w:t>
      </w:r>
    </w:p>
    <w:p>
      <w:r>
        <w:t>Cấp học hoặc trường</w:t>
      </w:r>
    </w:p>
    <w:p>
      <w:r>
        <w:t>Mức thu học phí từ năm học 2024-2025   (nghìn đồng/học sinh/tháng)</w:t>
      </w:r>
    </w:p>
    <w:p>
      <w:r>
        <w:t>Vùng thành   thị</w:t>
      </w:r>
    </w:p>
    <w:p>
      <w:r>
        <w:t>Vùng nông thôn</w:t>
      </w:r>
    </w:p>
    <w:p>
      <w:r>
        <w:t>Vùng đồng bào dân tộc thiểu số và miền núi</w:t>
      </w:r>
    </w:p>
    <w:p>
      <w:r>
        <w:t>1</w:t>
      </w:r>
    </w:p>
    <w:p>
      <w:r>
        <w:t>Mầm non:</w:t>
      </w:r>
    </w:p>
    <w:p>
      <w:r>
        <w:t>Nhà trẻ bán trú</w:t>
      </w:r>
    </w:p>
    <w:p>
      <w:r>
        <w:t>160</w:t>
      </w:r>
    </w:p>
    <w:p>
      <w:r>
        <w:t>100</w:t>
      </w:r>
    </w:p>
    <w:p>
      <w:r>
        <w:t>60</w:t>
      </w:r>
    </w:p>
    <w:p>
      <w:r>
        <w:t>Nhà trẻ không bán trú</w:t>
      </w:r>
    </w:p>
    <w:p>
      <w:r>
        <w:t>100</w:t>
      </w:r>
    </w:p>
    <w:p>
      <w:r>
        <w:t>80</w:t>
      </w:r>
    </w:p>
    <w:p>
      <w:r>
        <w:t>40</w:t>
      </w:r>
    </w:p>
    <w:p>
      <w:r>
        <w:t>Mẫu giáo bán trú</w:t>
      </w:r>
    </w:p>
    <w:p>
      <w:r>
        <w:t>140</w:t>
      </w:r>
    </w:p>
    <w:p>
      <w:r>
        <w:t>80</w:t>
      </w:r>
    </w:p>
    <w:p>
      <w:r>
        <w:t>50</w:t>
      </w:r>
    </w:p>
    <w:p>
      <w:r>
        <w:t>Mẫu giáo không bán trú</w:t>
      </w:r>
    </w:p>
    <w:p>
      <w:r>
        <w:t>100</w:t>
      </w:r>
    </w:p>
    <w:p>
      <w:r>
        <w:t>60</w:t>
      </w:r>
    </w:p>
    <w:p>
      <w:r>
        <w:t>30</w:t>
      </w:r>
    </w:p>
    <w:p>
      <w:r>
        <w:t>2</w:t>
      </w:r>
    </w:p>
    <w:p>
      <w:r>
        <w:t>Tiểu học</w:t>
      </w:r>
    </w:p>
    <w:p>
      <w:r>
        <w:t>100</w:t>
      </w:r>
    </w:p>
    <w:p>
      <w:r>
        <w:t>60</w:t>
      </w:r>
    </w:p>
    <w:p>
      <w:r>
        <w:t>30</w:t>
      </w:r>
    </w:p>
    <w:p>
      <w:r>
        <w:t>3</w:t>
      </w:r>
    </w:p>
    <w:p>
      <w:r>
        <w:t>Trung học cơ sở</w:t>
      </w:r>
    </w:p>
    <w:p>
      <w:r>
        <w:t>80</w:t>
      </w:r>
    </w:p>
    <w:p>
      <w:r>
        <w:t>60</w:t>
      </w:r>
    </w:p>
    <w:p>
      <w:r>
        <w:t>30</w:t>
      </w:r>
    </w:p>
    <w:p>
      <w:r>
        <w:t>4</w:t>
      </w:r>
    </w:p>
    <w:p>
      <w:r>
        <w:t>Trung học phổ thông, giáo dục thường xuyên cấp trung học phổ thông</w:t>
      </w:r>
    </w:p>
    <w:p>
      <w:r>
        <w:t>120</w:t>
      </w:r>
    </w:p>
    <w:p>
      <w:r>
        <w:t>90</w:t>
      </w:r>
    </w:p>
    <w:p>
      <w:r>
        <w:t>60</w:t>
      </w:r>
    </w:p>
    <w:p>
      <w:r>
        <w:t>Trường Trung học phổ thông Chuyên Vĩnh Phúc</w:t>
      </w:r>
    </w:p>
    <w:p>
      <w:r>
        <w:t>180</w:t>
      </w:r>
    </w:p>
    <w:p>
      <w:r>
        <w:t>Mức thu quy định tại Nghị quyết này dùng làm cơ sở hỗ trợ học phí cho trẻ em mầm non 5 tuổi, học sinh tiểu học, học sinh trung học cơ sở đang học tại cơ sở giáo dục ngoài công lập thuộc đối tượng được hưởng chính sách miễn, giảm học phí theo theo quy định tại Nghị định số 81/2021/NĐ-CP của Chính phủ.</w:t>
      </w:r>
    </w:p>
    <w:p>
      <w:r>
        <w:t>4. Quy định mức thu học phí học trực tuyến (học online)</w:t>
      </w:r>
    </w:p>
    <w:p>
      <w:r>
        <w:t>Mức thu học trực tuyến bằng 80% mức thu học phí học trực tiếp được quy định tại khoản 3 Điều này (riêng cấp mầm non sẽ áp dụng mức thu này khi Bộ Giáo dục và Đào tạo cho phép dạy học trực tuyến).</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 này.</w:t>
      </w:r>
    </w:p>
    <w:p>
      <w:r>
        <w:t>Nghị quyết này đã được Hội đồng nhân dân tỉnh Vĩnh Phúc Khoá XVII, Kỳ họp thứ 16 thông qua ngày 11 tháng 7 năm 2024 và có hiệu lực từ ngày 01 tháng 8 năm 2024./.</w:t>
      </w:r>
    </w:p>
    <w:p>
      <w:r>
        <w:t>KT. CHỦ TỊCH</w:t>
      </w:r>
    </w:p>
    <w:p>
      <w:r>
        <w:t>PHÓ CHỦ TỊCH</w:t>
      </w:r>
    </w:p>
    <w:p>
      <w:r>
        <w:t>Nguyễn Trung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