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bãi bỏ các Nghị quyết Hội đồng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08/2024/NQ-HĐND</w:t>
      </w:r>
    </w:p>
    <w:p>
      <w:r>
        <w:t>Phú Yên, ngày 11 tháng 7 năm 2024</w:t>
      </w:r>
    </w:p>
    <w:p>
      <w:r>
        <w:t>NGHỊ QUYẾT</w:t>
      </w:r>
    </w:p>
    <w:p>
      <w:r>
        <w:t>BÃI BỎ CÁC NGHỊ QUYẾT CỦA HỘI ĐỒNG NHÂN DÂN TỈNH PHÚ YÊN</w:t>
      </w:r>
    </w:p>
    <w:p>
      <w:r>
        <w:t>HỘI ĐỒNG NHÂN DÂN TỈNH PHÚ YÊN</w:t>
      </w:r>
    </w:p>
    <w:p>
      <w:r>
        <w:t>KHÓA VIII,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48/TTr-UBND ngày 10 tháng 4 năm 2024 của Ủy ban nhân dân tỉnh dự thảo Nghị quyết bãi bỏ các nghị quyết của Hội đồng nhân dân tỉnh Phú Yên; Báo cáo thẩm tra của Ban Pháp chế Hội đồng nhân dân tỉnh; ý kiến thảo luận của đại biểu Hội đồng nhân dân tỉnh tại kỳ họp.</w:t>
      </w:r>
    </w:p>
    <w:p>
      <w:r>
        <w:t>QUYẾT NGHỊ:</w:t>
      </w:r>
    </w:p>
    <w:p>
      <w:r>
        <w:t>Điều 1. Bãi bỏ toàn bộ các nghị quyết</w:t>
      </w:r>
    </w:p>
    <w:p>
      <w:r>
        <w:t>1. Nghị quyết số 155/2010/NQ-HĐND ngày 16 tháng 7 năm 2010 của Hội đồng nhân dân tỉnh Phú Yên về đào tạo nghề cho lao động nông thôn tỉnh Phú Yên giai đoạn 2011 - 2015 và định hướng đến năm 2020.</w:t>
      </w:r>
    </w:p>
    <w:p>
      <w:r>
        <w:t>2. Nghị quyết số 41/2016/NQ-HĐND ngày 15 tháng 7 năm 2016 của Hội đồng nhân dân tỉnh Phú Yên về Chương trình việc làm tỉnh Phú Yên giai đoạn 2016 - 2020.</w:t>
      </w:r>
    </w:p>
    <w:p>
      <w:r>
        <w:t>3. Nghị quyết số 19/2017/NQ-HĐND ngày 21 tháng 9 năm 2017 của Hội đồng nhân dân tỉnh Phú Yên ban hành quy định mức hỗ trợ phát triển sản xuất, đa dạng hóa sinh kế, nhân rộng mô hình giảm nghèo; phương tiện nghe - xem và công tác quản lý giảm nghèo ở cấp xã thuộc Chương trình mục tiêu quốc gia giảm nghèo bền vững giai đoạn 2016 - 2020 trên địa bàn tỉnh Phú Yên.</w:t>
      </w:r>
    </w:p>
    <w:p>
      <w:r>
        <w:t>4. Nghị quyết số 20/2017/NQ-HĐND ngày 21 tháng 9 năm 2017 của Hội đồng nhân dân tỉnh Phú Yên ban hành quy định chính sách hỗ trợ các thôn, buôn hoàn thành Chương trình 135 ở các xã đã công nhận đạt chuẩn nông thôn mới; thôn, buôn có tỷ lệ hộ nghèo, hộ cận nghèo cao không thuộc diện Chương trình 135 trên địa bàn tỉnh, giai đoạn 2018 - 2020.</w:t>
      </w:r>
    </w:p>
    <w:p>
      <w:r>
        <w:t>Điều 2. Điều khoản thi hành</w:t>
      </w:r>
    </w:p>
    <w:p>
      <w:r>
        <w:t>Nghị quyết này đã được Hội đồng nhân dân tỉnh Phú Yên Khóa VIII, Kỳ họp thứ 21 thông qua ngày 11 tháng 7 năm 2024 và có hiệu lực từ ngày 21 tháng 7 năm 2024./.</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