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08/2023/NQ-HĐND quy định về mức thu, chế độ thu, nộp, quản lý và sử dụng phí bình tuyển, công nhận cây mẹ, cây đầu dòng, vườn giống cây lâm nghiệp, rừng giống trên địa bàn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08/2023/NQ-HĐND</w:t>
      </w:r>
    </w:p>
    <w:p>
      <w:r>
        <w:t>An Giang, ngày 13 tháng 7 năm 2023</w:t>
      </w:r>
    </w:p>
    <w:p>
      <w:r>
        <w:t>NGHỊ QUYẾT</w:t>
      </w:r>
    </w:p>
    <w:p>
      <w:r>
        <w:t>QUY ĐỊNH MỨC THU, CHẾ ĐỘ THU, NỘP, QUẢN LÝ VÀ SỬ DỤNG PHÍ BÌNH TUYỂN, CÔNG NHẬN CÂY MẸ, CÂY ĐẦU DÒNG, VƯỜN GIỐNG CÂY LÂM NGHIỆP, RỪNG GIỐNG TRÊN ĐỊA BÀN TỈNH AN GIANG</w:t>
      </w:r>
    </w:p>
    <w:p>
      <w:r>
        <w:t>HỘI ĐỒNG NHÂN DÂN TỈNH AN GIANG</w:t>
      </w:r>
    </w:p>
    <w:p>
      <w:r>
        <w:t>KHÓA 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Phí và lệ phí ngày 25 tháng 11 năm 2015;</w:t>
      </w:r>
    </w:p>
    <w:p>
      <w:r>
        <w:t>Căn cứ Luật Lâm nghiệp ngày 15 tháng 11 năm 2017;</w:t>
      </w:r>
    </w:p>
    <w:p>
      <w:r>
        <w:t>Căn cứ Luật Trồng trọt ngày 19 tháng 11 năm 2018;</w:t>
      </w:r>
    </w:p>
    <w:p>
      <w:r>
        <w:t>Căn cứ Nghị định số 120/2016/NĐ-CP ngày 23 tháng 8 năm 2016 của Chính phủ quy định chi tiết và hướng dẫn thi hành một số điều của Luật Phí và lệ phí;</w:t>
      </w:r>
    </w:p>
    <w:p>
      <w:r>
        <w:t>Căn cứ Thông tư số 207/2016/TT-BTC ngày 09 tháng 11 năm 2016 của Bộ trưởng Bộ Tài chính quy định mức thu, chế độ thu, nộp, quản lý và sử dụng phí, lệ phí trong lĩnh vực trồng trọt và giống cây lâm nghiệp; Thông tư số 14/2018/TT-BTC ngày 07 tháng 02 năm 2018 của Bộ trưởng Bộ Tài chính sửa đổi, bổ sung một số điều của Thông tư số 207/2016/TT-BTC ngày 09 tháng 11 năm 2016 của Bộ trưởng Bộ Tài chính quy định mức thu, chế độ thu, nộp, quản lý và sử dụng phí, lệ phí trong lĩnh vực trồng trọt và giống cây lâm nghiệp;</w:t>
      </w:r>
    </w:p>
    <w:p>
      <w:r>
        <w:t>Căn cứ Thông tư số 85/2019/TT-BTC ngày 29 tháng 11 năm 2019 của Bộ trưởng Bộ Tài chính hướng dẫn về phí và lệ phí thuộc thẩm quyền quyết định của Hội đồng nhân dân tỉnh, thành phố trực thuộc Trung ương; Thông tư số 106/2021/TT-BTC ngày 26 tháng 11 năm 2021 của Bộ trưởng Bộ Tài chính sửa đổi, bổ sung một số điều của Thông tư số 85/2019/TT-BTC ngày 29 tháng 11 năm 2019 của Bộ trưởng Bộ Tài chính hướng dẫn về phí và lệ phí thuộc thẩm quyền quyết định của Hội đồng nhân dân tỉnh, thành phố trực thuộc Trung ương;</w:t>
      </w:r>
    </w:p>
    <w:p>
      <w:r>
        <w:t>Xét Tờ trình số 561/TTr-UBND ngày 03 tháng 7 năm 2023 của Ủy ban nhân dân tỉnh dự thảo Nghị quyết quy định mức thu, chế độ thu, nộp, quản lý và sử dụng phí bình tuyển, công nhận cây mẹ, cây đầu dòng, vườn giống cây lâm nghiệp, rừng giống trên địa bàn tỉnh An Giang; Báo cáo thẩm tra của Ban Kinh tế - ngân sách; ý kiến thảo luận của đại biểu Hội đồng nhân dân tại kỳ họp.</w:t>
      </w:r>
    </w:p>
    <w:p>
      <w:r>
        <w:t>QUYẾT NGHỊ:</w:t>
      </w:r>
    </w:p>
    <w:p>
      <w:r>
        <w:t>Điều 1.  Quy định mức thu, chế độ thu, nộp, quản lý và sử dụng phí bình tuyển, công nhận cây mẹ, cây đầu dòng, vườn giống cây lâm nghiệp, rừng giống trên địa bàn tỉnh An Giang.</w:t>
      </w:r>
    </w:p>
    <w:p>
      <w:r>
        <w:t>1. Phạm vi điều chỉnh, đối tượng áp dụng</w:t>
      </w:r>
    </w:p>
    <w:p>
      <w:r>
        <w:t>a) Phạm vi điều chỉnh</w:t>
      </w:r>
    </w:p>
    <w:p>
      <w:r>
        <w:t>Nghị quyết này quy định mức thu, chế độ thu, nộp, quản lý và sử dụng phí bình tuyển, công nhận cây mẹ, cây đầu dòng, vườn giống cây lâm nghiệp, rừng giống trên địa bàn tỉnh An Giang.</w:t>
      </w:r>
    </w:p>
    <w:p>
      <w:r>
        <w:t>b) Đối tượng áp dụng</w:t>
      </w:r>
    </w:p>
    <w:p>
      <w:r>
        <w:t>Tổ chức, cá nhân nộp phí: Tổ chức, cá nhân là chủ cây mẹ, cây đầu dòng, vườn giống cây lâm nghiệp, rừng giống đề nghị cơ quan có thẩm quyền thực hiện bình tuyển, công nhận cây mẹ, cây đầu dòng, vườn giống cây lâm nghiệp, rừng giống.</w:t>
      </w:r>
    </w:p>
    <w:p>
      <w:r>
        <w:t>Cơ quan, tổ chức thu phí: Sở Nông nghiệp và Phát triển nông thôn tỉnh An Giang.</w:t>
      </w:r>
    </w:p>
    <w:p>
      <w:r>
        <w:t>Các cơ quan, tổ chức và cá nhân khác có liên quan đến việc thu, nộp, quản lý, sử dụng phí bình tuyển, công nhận cây mẹ, cây đầu dòng, vườn giống cây lâm nghiệp, rừng giống trên địa bàn tỉnh An Giang.</w:t>
      </w:r>
    </w:p>
    <w:p>
      <w:r>
        <w:t>2. Mức thu phí</w:t>
      </w:r>
    </w:p>
    <w:p>
      <w:r>
        <w:t>a) Phí bình tuyển, công nhận cây mẹ, cây đầu dòng: Mức thu 2.500.000 đồng/lần bình tuyển, công nhận.</w:t>
      </w:r>
    </w:p>
    <w:p>
      <w:r>
        <w:t>b) Phí bình tuyển, công nhận vườn giống cây lâm nghiệp, rừng giống: Mức thu 2.400.000 đồng/lần bình tuyển, công nhận.</w:t>
      </w:r>
    </w:p>
    <w:p>
      <w:r>
        <w:t>3. Quản lý và sử dụng phí</w:t>
      </w:r>
    </w:p>
    <w:p>
      <w:r>
        <w:t>Cơ quan thu phí nộp 100% số tiền phí thu được vào ngân sách tỉnh.</w:t>
      </w:r>
    </w:p>
    <w:p>
      <w:r>
        <w:t>Chi phí trang trải cho hoạt động thu phí bình tuyển, công nhận sẽ được ngân sách tỉnh bố trí trong dự toán hàng năm của cơ quan thu phí theo quy định của pháp luật.</w:t>
      </w:r>
    </w:p>
    <w:p>
      <w:r>
        <w:t>Các nội dung khác liên quan đến chế độ thu, nộp, quản lý, sử dụng, chứng từ thu, công khai chế độ thu phí bình tuyển, công nhận cây mẹ, cây đầu dòng, vườn giống cây lâm nghiệp, rừng giống không đề cập tại Nghị quyết này được thực hiện theo quy định tại Luật Phí và lệ phí; Nghị định số 120/2016/NĐ-CP ngày 23 tháng 8 năm 2016 của Chính phủ quy định chi tiết và hướng dẫn thi hành một số điều của Luật Phí và lệ phí và Thông tư số 85/2019/TT-BTC ngày 29 tháng 11 năm 2019 của Bộ trưởng Bộ Tài chính hướng dẫn về phí và lệ phí thuộc thẩm quyền quyết định của Hội đồng nhân dân tỉnh, thành phố trực thuộc Trung ương.</w:t>
      </w:r>
    </w:p>
    <w:p>
      <w:r>
        <w:t>Điều 2.  Giao Ủy ban nhân dân tỉnh tổ chức thực hiện Nghị quyết này.</w:t>
      </w:r>
    </w:p>
    <w:p>
      <w:r>
        <w:t>Điều 3.  Nghị quyết này đã được Hội đồng nhân dân tỉnh An Giang Khóa X Kỳ họp thứ 14 thông qua ngày 13 tháng 7 năm 2023 và có hiệu lực từ ngày 23 tháng 7 năm 2023.</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Nông nghiệp và Phát triển nông thôn;</w:t>
      </w:r>
    </w:p>
    <w:p>
      <w:r>
        <w:t>- Bộ Tài chính;</w:t>
      </w:r>
    </w:p>
    <w:p>
      <w:r>
        <w:t>- Vụ Công tác Quốc hội, Địa phương và Đoàn thể - VPCP;</w:t>
      </w:r>
    </w:p>
    <w:p>
      <w:r>
        <w:t>- Kiểm toán Nhà nước Khu vực IX;</w:t>
      </w:r>
    </w:p>
    <w:p>
      <w:r>
        <w:t>- Cục Kiểm tra VBQPPL - Bộ Tư pháp;</w:t>
      </w:r>
    </w:p>
    <w:p>
      <w:r>
        <w:t>- Vụ Pháp chế các bộ: Nông nghiệp và Phát triển nông thôn, Tài chính;</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Trung tâm Công báo - Tin học, Cổng thông tin điện tử Văn phòng Đoàn ĐBQH và HĐND tỉnh;</w:t>
      </w:r>
    </w:p>
    <w:p>
      <w:r>
        <w:t>- Lưu: VT, Phòng Công tác HĐND-M.</w:t>
      </w:r>
    </w:p>
    <w:p>
      <w:r>
        <w:t>CHỦ TỊCH</w:t>
      </w:r>
    </w:p>
    <w:p>
      <w:r>
        <w:t>Lê Văn Nưng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