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dự kiến kế hoạch đầu tư công năm 2025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07 /NQ-HĐND</w:t>
      </w:r>
    </w:p>
    <w:p>
      <w:r>
        <w:t>Cà Mau, ngày  11  tháng 7 năm 2024</w:t>
      </w:r>
    </w:p>
    <w:p>
      <w:r>
        <w:t>NGHỊ QUYẾT</w:t>
      </w:r>
    </w:p>
    <w:p>
      <w:r>
        <w:t>VỀ DỰ KIẾN KẾ HOẠCH ĐẦU TƯ CÔNG NĂM 2025 TỈNH CÀ MAU</w:t>
      </w:r>
    </w:p>
    <w:p>
      <w:r>
        <w:t>HỘI ĐỒNG NHÂN DÂN TỈNH CÀ MAU</w:t>
      </w:r>
    </w:p>
    <w:p>
      <w:r>
        <w:t>KHÓA X, KỲ HỌP TH 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 â n sách nhà nước ngày 25 tháng 6 năm 2015;</w:t>
      </w:r>
    </w:p>
    <w:p>
      <w:r>
        <w:t>Căn cứ Luật Đầu tư công ngày 13 th á ng 6 năm 2019;</w:t>
      </w:r>
    </w:p>
    <w:p>
      <w:r>
        <w:t>Căn cứ Nghị quyết số 973/2020/ U 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 ố  973/2020/UBTVQH 1 4 ngày 08 tháng 7 năm 2020 của Ủy ban Thường vụ Quốc hội;</w:t>
      </w:r>
    </w:p>
    <w:p>
      <w:r>
        <w:t>Căn cứ Chỉ thị số 17/CT-TTg ngày 22 tháng 5 năm 2024 của Thủ tướng Chính phủ về xây dựng Kế hoạch phát triển kinh tế - xã hội và dự toán ngân sách nhà nước năm 2025;</w:t>
      </w:r>
    </w:p>
    <w:p>
      <w:r>
        <w:t>Căn cứ Công văn số 4488/BKHĐT-TH ngày 11 tháng 6 năm 2024 của Bộ Kế hoạch và Đầu tư về việc xây dựng Kế hoạch đ ầ u tư công năm 2025;</w:t>
      </w:r>
    </w:p>
    <w:p>
      <w:r>
        <w:t>Xét Tờ trình số 99/TTr-UBND ngày 02 tháng 7 năm 2024 của Ủy ban nhân dân tỉnh Cà Mau về việc thông qua Nghị quyết của Hội đồng nhân dân tỉnh về dự kiến Kế hoạch đầu tư công năm 2025 tỉnh Cà Mau (sau thẩm tra); Báo cáo th ẩ m tra số 96/BC-HĐND ngày 29 tháng 6 năm 2024 của Ban Kinh tế - Ngân sách Hội đồng nhân dân tỉnh;</w:t>
      </w:r>
    </w:p>
    <w:p>
      <w:r>
        <w:t>Hội đồng nhân dân tỉnh Cà Mau Khóa X, Kỳ họp thứ 14 đã thảo luận và th ố ng nhất.</w:t>
      </w:r>
    </w:p>
    <w:p>
      <w:r>
        <w:t>QUYẾT NGHỊ:</w:t>
      </w:r>
    </w:p>
    <w:p>
      <w:r>
        <w:t>Điều 1.  Thông qua dự kiến Kế hoạch đầu tư công năm 2025 tỉnh Cà Mau, gồm những nội dung chủ yếu sau:</w:t>
      </w:r>
    </w:p>
    <w:p>
      <w:r>
        <w:t>1. Mục tiêu, định hướng đầu tư công năm 2025</w:t>
      </w:r>
    </w:p>
    <w:p>
      <w:r>
        <w:t>a) Mục tiêu</w:t>
      </w:r>
    </w:p>
    <w:p>
      <w:r>
        <w:t>Nâng cao hiệu quả sử dụng vốn đầu tư công, góp phần từng bước hoàn thiện hệ thống kết cấu hạ tầng kinh tế - xã hội, phục vụ cho việc thực hiện các mục tiêu, định hướng phát triển trong Quy hoạch tỉnh Cà Mau thời kỳ 2021 - 2030, t ầ m nhìn đến năm 2050; Nghị quyết Đại hội đại biểu Đảng bộ tỉnh Cà Mau lần thứ XVI, nhiệm kỳ 2020 - 2025; Kế hoạch phát triển kinh tế - xã hội tỉnh Cà Mau giai đoạn 2021 - 2025 và năm 2025.</w:t>
      </w:r>
    </w:p>
    <w:p>
      <w:r>
        <w:t>b) Định hướng</w:t>
      </w:r>
    </w:p>
    <w:p>
      <w:r>
        <w:t>- Tập trung bố trí vốn để hoàn thành và đẩy nhanh tiến độ thực hiện các dự án trọng tâm, trọng điểm, ưu tiên các dự án có tính liên kết vùng, tác động lan tỏa, góp phần thúc đẩy phát triển kinh tế - xã hội.</w:t>
      </w:r>
    </w:p>
    <w:p>
      <w:r>
        <w:t>- Hỗ trợ vốn đầu tư có mục tiêu cho các huyện, thành phố để thực hiện các dự án, công trình phục vụ phát triển kinh tế - xã hội ở địa phương.</w:t>
      </w:r>
    </w:p>
    <w:p>
      <w:r>
        <w:t>2. Nguyên tắc phân bổ Kế hoạch vốn đầu tư công năm 2025:</w:t>
      </w:r>
    </w:p>
    <w:p>
      <w:r>
        <w:t>a) Nguyên tắc chung về xây dựng Kế hoạch đầu tư công năm 2025:</w:t>
      </w:r>
    </w:p>
    <w:p>
      <w:r>
        <w:t>Năm 2025 là năm có ý nghĩa đặc biệt quan trọng, năm cuối để thực hiện thắng lợi các mục tiêu, nhiệm vụ của Kế hoạch phát triển kinh tế - xã hội 5 năm 2021 - 2025 và Kế hoạch đầu tư công trung hạn giai đoạn 2021 - 2025, đồng thời là năm tiến hành Đại hội Đảng các cấp, tiến tới Đại hội đại biểu toàn quốc lần thứ XIV của Đảng. Việc lập Kế hoạch đầu tư công năm 2025 phải đảm bảo các yêu cầu sau:</w:t>
      </w:r>
    </w:p>
    <w:p>
      <w:r>
        <w:t>- Thực hiện theo đúng các quy định của Luật Đầu tư công, Luật Ngân sách nhà nước, các Nghị quyết Quốc hội, các Nghị định của Chính phủ hướng dẫn thi hành Luật Đầu tư công và Luật Ngân sách nhà nước, Chỉ thị số 17/CT-TTg ngày 22 tháng 5 năm 2024 của Thủ tướng Chính phủ về xây dựng kế hoạch phát triển kinh tế - xã hội và dự toán ngân sách nhà nước năm 2025, Công văn số 4488/BKHĐT-TH ngày 11 tháng 6 năm 2024 của Bộ Kế hoạch và Đầu tư về việc xây dựng Kế hoạch đầu tư công năm 2025 và các mục tiêu, nhiệm vụ đã được Hội đồng nhân dân các cấp thông qua.</w:t>
      </w:r>
    </w:p>
    <w:p>
      <w:r>
        <w:t>- Xác định rõ mục tiêu, khả năng huy động và cân đối nguồn vốn, thứ tự ưu tiên bố trí vốn và khả năng thực hiện, giải ngân Kế hoạch đầu tư công năm 2025; đầu tư có trọng tâm, trọng điểm; triệt để tiết kiệm, chống lãng phí, tránh đầu tư phân tán, dàn trải, manh mún, kém hiệu quả, giao vốn nhưng không phân bổ hết nguồn vốn được giao; đảm bảo tiến độ giao và phân bổ chi tiết hết kế hoạch đầu tư công năm 2025 cho các nhiệm vụ, dự án trước ngày 31 tháng 12 năm 2024 và phấn đấu giải ngân hết vốn kế hoạch đầu tư công năm 2025 được giao, hạn chế tối đa việc kéo dài thời gian thực hiện, giải ngân vốn kế hoạch đầu tư công hàng năm. Phấn đấu giảm tối đa thời gian thực hiện và bố trí vốn các dự án nhóm A, nhóm B, nhóm C so với thời gian tối đa được phép quy định tại Điều 52, Luật Đầu tư công, sớm hoàn thành đưa vào sử dụng, phát huy hiệu quả đầu tư, hạn chế tối đa việc phải báo cáo cấp có thẩm quyền cho phép kéo dài thời gian bố trí vốn thực hiện dự án.</w:t>
      </w:r>
    </w:p>
    <w:p>
      <w:r>
        <w:t>- Đối với các dự án khởi công mới chỉ bố trí Kế hoạch đầu tư công năm 2025 cho các dự án thật sự cần thiết, đáp ứng đủ các điều kiện sau đây:</w:t>
      </w:r>
    </w:p>
    <w:p>
      <w:r>
        <w:t>+ Đã được cấp có thẩm quyền quyết định chủ trương đầu tư, sử dụng Kế hoạch đầu tư công trung hạn giai đoạn 2021 - 2025;</w:t>
      </w:r>
    </w:p>
    <w:p>
      <w:r>
        <w:t>+ Có quyết định đầu tư theo đúng quy định của Luật Đầu tư công và pháp luật có liên quan;</w:t>
      </w:r>
    </w:p>
    <w:p>
      <w:r>
        <w:t>+ Không bố trí Kế hoạch đầu tư công năm 2025 cho các dự án không thực hiện trình tự lập, thẩm định, phê duyệt chủ trương đầu tư, quyết định đầu tư theo quy định của Luật Đầu tư công, pháp luật có liên quan và các văn bản hướng dẫn thi hành.</w:t>
      </w:r>
    </w:p>
    <w:p>
      <w:r>
        <w:t>b) Về nguyên tắc và thứ tự ưu tiên bố trí Kế hoạch đầu tư công năm 2025</w:t>
      </w:r>
    </w:p>
    <w:p>
      <w:r>
        <w:t>- Việc bố trí Kế hoạch đầu tư công năm 2025 phải đảm bảo nguyên tắc, tiêu chí quy định tại Luật Đầu tư công, Nghị quyết số 11/NQ-HĐND ngày 09 tháng 12 năm 2020 của Hội đồng nhân dân tỉnh ban hành Quy định về nguyên tắc, tiêu chí và định mức phân bổ vốn đầu tư công nguồn ngân sách địa phương giai đoạn 2021 - 2025.</w:t>
      </w:r>
    </w:p>
    <w:p>
      <w:r>
        <w:t>- Danh mục dự án dự kiến bố trí Kế hoạch đầu tư công năm 2025 phải thuộc danh mục Kế hoạch đầu tư công trung hạn giai đoạn 2021 - 2025.</w:t>
      </w:r>
    </w:p>
    <w:p>
      <w:r>
        <w:t>- Mức vốn bố trí cho từng nhiệm vụ, dự án không vượt quá tổng mức đầu tư dự án (đối với nhiệm vụ chuẩn bị đầu tư, nhiệm vụ quy hoạch là dự toán cho nhiệm vụ đầu tư, nhiệm vụ quy hoạch được duyệt) trừ đi lũy kế dự kiến giải ngân vốn đến hết năm 2024 của nhiệm vụ, dự án và không vượt quá kế hoạch đầu tư công trung hạn giai đoạn 2021 - 2025 được cấp có thẩm quyền giao cho nhiệm vụ, dự án trừ đi số vốn đã giải ngân các năm 2021, 2022, 2023 và dự kiến giải ngân năm 2024 (kể cả số vốn được cấp có thẩm quyền cho phép kéo dài thời gian thực hiện, giải ngân sang năm 2024). Mức vốn bố trí cho từng nhiệm vụ, dự án phải phù hợp với khả năng thực hiện, giải ngân trong năm 2025. Riêng đối với vốn nước ngoài, bố trí đủ vốn cấp phát từ ngân sách trung ương và vốn nước ngoài vay lại cho các dự án sử dụng vốn ODA, vốn vay ưu đãi có cấu phần vay lại để đảm bảo khả năng giải ngân của dự án theo quy định.</w:t>
      </w:r>
    </w:p>
    <w:p>
      <w:r>
        <w:t>- Việc phân bổ vốn phải đảm bảo theo thứ tự ưu tiên sau:</w:t>
      </w:r>
    </w:p>
    <w:p>
      <w:r>
        <w:t>+ Bố trí đủ vốn để thanh toán toàn bộ nợ đọng xây dựng cơ bản, thu hồi toàn bộ số vốn ứng trước theo quy định của pháp luật (nếu còn);</w:t>
      </w:r>
    </w:p>
    <w:p>
      <w:r>
        <w:t>+ Bố trí đủ vốn cho 03 Chương trình mục tiêu quốc gia;</w:t>
      </w:r>
    </w:p>
    <w:p>
      <w:r>
        <w:t>+ Bố trí đủ v ố 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 ố  trí đủ v ố n, dự án hoàn thành trong năm 2025, trường hợp không còn nhu cầu vốn, đề nghị đơn vị được bố trí vốn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w:t>
      </w:r>
    </w:p>
    <w:p>
      <w:r>
        <w:t>+ Bố trí đủ vốn cho các dự án chuyển tiếp theo tiến độ được cấp có thẩm quyền phê duyệt;</w:t>
      </w:r>
    </w:p>
    <w:p>
      <w:r>
        <w:t>+ Bố trí vốn cho nhiệm vụ chuẩn bị đầu tư đã có trong kế hoạch đầu tư công trung hạn giai đoạn 2021 - 2025, nhiệm vụ quy hoạch, nhiệm vụ cấp vốn điều lệ cho ngân hàng chính sách, quỹ tài chính nhà nước ngoài ngân sách;</w:t>
      </w:r>
    </w:p>
    <w:p>
      <w:r>
        <w:t>+ Bố trí đủ vốn theo tiến độ cho dự án đường ven biển, dự án trọng điểm, các dự án đường liên vùng của địa phương;</w:t>
      </w:r>
    </w:p>
    <w:p>
      <w:r>
        <w:t>+ Bố trí vốn theo tiến độ được phê duyệt cho các dự án khởi công mới đủ thủ tục đầu tư.</w:t>
      </w:r>
    </w:p>
    <w:p>
      <w:r>
        <w:t>3. Dự kiến Kế hoạch đầu tư công năm 2025</w:t>
      </w:r>
    </w:p>
    <w:p>
      <w:r>
        <w:t>Dự kiến tổng Kế hoạch đầu tư công năm 2025: 6.517.679 triệu đồng, bao gồm:</w:t>
      </w:r>
    </w:p>
    <w:p>
      <w:r>
        <w:t>a) Vốn ngân sách trung ương hỗ trợ cho địa phương</w:t>
      </w:r>
    </w:p>
    <w:p>
      <w:r>
        <w:t>Qua rà soát, đề xuất ngân sách trung ương bố trí hỗ trợ đầu tư các chương trình, dự án năm 2025 của tỉnh Cà Mau là 3.442.931 triệu đồng; cụ thể như sau:</w:t>
      </w:r>
    </w:p>
    <w:p>
      <w:r>
        <w:t>- Vốn trong nước: 2.859.590 triệu đồng; bao gồm:</w:t>
      </w:r>
    </w:p>
    <w:p>
      <w:r>
        <w:t>+ Đầu tư theo ngành, lĩnh vực: 2.644.093 triệu đồng:</w:t>
      </w:r>
    </w:p>
    <w:p>
      <w:r>
        <w:t>• Y tế, dân số và gia đình: 2.088.375 triệu đồng;</w:t>
      </w:r>
    </w:p>
    <w:p>
      <w:r>
        <w:t>• Giao thông: 477.354 triệu đồng;</w:t>
      </w:r>
    </w:p>
    <w:p>
      <w:r>
        <w:t>• Môi trường: 78.364 triệu đồng.</w:t>
      </w:r>
    </w:p>
    <w:p>
      <w:r>
        <w:t>+ Các Chương trình mục tiêu quốc gia: 215.497 triệu đồng:</w:t>
      </w:r>
    </w:p>
    <w:p>
      <w:r>
        <w:t>• Chương trình mục tiêu quốc gia xây dựng nông thôn mới: 129.965 triệu đồng;</w:t>
      </w:r>
    </w:p>
    <w:p>
      <w:r>
        <w:t>• Chương trình mục tiêu quốc gia giảm nghèo bền vững: 20.457 triệu đồng;</w:t>
      </w:r>
    </w:p>
    <w:p>
      <w:r>
        <w:t>• Chương trình mục tiêu quốc gia phát triển kinh tế - xã hội vùng đồng bào dân tộc thiểu số và miền núi: 65.075 triệu đồng.</w:t>
      </w:r>
    </w:p>
    <w:p>
      <w:r>
        <w:t>- Vốn nước ngoài: 583.341 triệu đồng; bao gồm:</w:t>
      </w:r>
    </w:p>
    <w:p>
      <w:r>
        <w:t>+ Đầu tư theo ngành, lĩnh vực: 573.875 triệu đồng:</w:t>
      </w:r>
    </w:p>
    <w:p>
      <w:r>
        <w:t>• Môi trường: 330.030 triệu đồng;</w:t>
      </w:r>
    </w:p>
    <w:p>
      <w:r>
        <w:t>• Nông nghiệp, lâm nghiệp, thủy lợi và thủy sản: 243.845 triệu đồng;</w:t>
      </w:r>
    </w:p>
    <w:p>
      <w:r>
        <w:t>• Vốn Chương trình mục tiêu quốc gia xây dựng nông thôn mới bố trí cho lĩnh vực y tế: 9.466 triệu đồng.</w:t>
      </w:r>
    </w:p>
    <w:p>
      <w:r>
        <w:t>b) Vốn đầu tư trong cân đối ngân sách địa phương</w:t>
      </w:r>
    </w:p>
    <w:p>
      <w:r>
        <w:t>Kế hoạch vốn trong cân đối ngân sách địa phương năm 2025 dự kiến 3.071.248 tri ệ u đồng; trong đó:</w:t>
      </w:r>
    </w:p>
    <w:p>
      <w:r>
        <w:t>- Chi xây dựng cơ bản vốn tập trung trong nước: 691.248 triệu đồng.</w:t>
      </w:r>
    </w:p>
    <w:p>
      <w:r>
        <w:t>- Chi đầu tư từ nguồn thu sử dụng đất: 550.000 triệu đồng.</w:t>
      </w:r>
    </w:p>
    <w:p>
      <w:r>
        <w:t>- Chi đầu tư từ nguồn thu xổ số kiến thiết: 1.800.000 triệu đồng.</w:t>
      </w:r>
    </w:p>
    <w:p>
      <w:r>
        <w:t>- Chi đầu tư từ nguồn bội chi ngân sách địa phương: 30.000 triệu đồng.</w:t>
      </w:r>
    </w:p>
    <w:p>
      <w:r>
        <w:t>c) Vốn từ nguồn thu hợp pháp của các cơ quan nhà nước, đơn vị sự nghiệp công lập dành để đầu tư theo quy định của pháp luật</w:t>
      </w:r>
    </w:p>
    <w:p>
      <w:r>
        <w:t>Kế hoạch vốn từ nguồn thu hợp pháp của các cơ quan nhà nước, đơn vị sự nghiệp công lập dành để đầu tư theo quy định của pháp luật năm 2025 dự kiến 3.500 triệu đồng.</w:t>
      </w:r>
    </w:p>
    <w:p>
      <w:r>
        <w:t>(Kèm theo Phụ lục l II, III, IV, V, VI).</w:t>
      </w:r>
    </w:p>
    <w:p>
      <w:r>
        <w:t>Điều 2.  Ủy ban nhân dân tỉnh triển khai thực hiện Nghị quyết này và tiếp tục hoàn thiện trình Hội đồng nhân dân tỉnh tại Kỳ họp cuối năm 2024 theo quy định tại khoản 1 Điều 63, Luật Đầu tư công.</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14 thông qua ngày 11 tháng 7 năm 2024./.</w:t>
      </w:r>
    </w:p>
    <w:p>
      <w:r>
        <w:t>Nơi nhận:</w:t>
      </w:r>
    </w:p>
    <w:p>
      <w:r>
        <w:t>- Ủy ban Thường vụ Quốc hội;</w:t>
      </w:r>
    </w:p>
    <w:p>
      <w:r>
        <w:t>- Chính phủ;</w:t>
      </w:r>
    </w:p>
    <w:p>
      <w:r>
        <w:t>- Bộ Kế hoạch và Đầu tư;</w:t>
      </w:r>
    </w:p>
    <w:p>
      <w:r>
        <w:t>- Bộ Tài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 ỉ 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