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bãi bỏ một số nội dung của Nghị quyết 01/2025/NQ-HĐND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07/2025/NQ-HĐND</w:t>
      </w:r>
    </w:p>
    <w:p>
      <w:r>
        <w:t>Lạng Sơn, ngày 28 tháng 4 năm 2025</w:t>
      </w:r>
    </w:p>
    <w:p>
      <w:r>
        <w:t>NGHỊ QUYẾT</w:t>
      </w:r>
    </w:p>
    <w:p>
      <w:r>
        <w:t>BÃI BỎ MỘT SỐ NỘI DUNG CỦA NGHỊ QUYẾT SỐ 01/2025/NQ-HĐND NGÀY 18 THÁNG 02 NĂM 2025 CỦA HỘI ĐỒNG NHÂN DÂN TỈNH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w:t>
      </w:r>
    </w:p>
    <w:p>
      <w:r>
        <w:t>Căn cứ Luật Tổ chức chính quyền địa phương ngày 19 tháng 02 năm 2025;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Ban hành văn bản quy phạm pháp luật ngày 19 tháng 02 năm 2025;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hỗ trợ đối với cán bộ, công chức, viên chức, người lao động và lực lượng vũ trang trong thực hiện sắp xếp tổ chức bộ máy của hệ thống chính trị;</w:t>
      </w:r>
    </w:p>
    <w:p>
      <w:r>
        <w:t>Căn cứ Nghị định số 78/2025/NĐ-CP ngày 01 tháng 4 năm 2025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Xét Tờ trình số 101/TTr-UBND ngày 25 tháng 4 năm 2025 của Ủy ban nhân dân tỉnh về dự thảo Nghị quyết của Hội đồng nhân dân tỉnh bãi bỏ một số nội dung của Nghị quyết số 01/2025/NQ-HĐND ngày 18 tháng 02 năm 2025 của Hội đồng nhân dân tỉnh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 Báo cáo thẩm tra của Ban Pháp chế Hội đồng nhân dân tỉnh; ý kiến thảo luận của đại biểu Hội đồng nhân dân tỉnh tại kỳ họp;</w:t>
      </w:r>
    </w:p>
    <w:p>
      <w:r>
        <w:t>Hội đồng nhân dân ban hành Nghị quyết bãi bỏ một số nội dung của Nghị quyết số 01/2025/NQ-HĐND ngày 18 tháng 02 năm 2025 của Hội đồng nhân dân tỉnh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w:t>
      </w:r>
    </w:p>
    <w:p>
      <w:r>
        <w:t>Điều 1.  Bãi bỏ một số nội dung của Nghị quyết số 01/2025/NQ-HĐND ngày 18 tháng 02 năm 2025 của Hội đồng nhân dân tỉnh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w:t>
      </w:r>
    </w:p>
    <w:p>
      <w:r>
        <w:t>người hoạt động không chuyên trách, người trực tiếp tham gia hoạt động ở thôn, tổ dân phố dôi dư do sắp xếp thôn, tổ dân phố trên địa bàn tỉnh Lạng Sơn, cụ thể như sau:</w:t>
      </w:r>
    </w:p>
    <w:p>
      <w:r>
        <w:t>1. Bãi bỏ nội dung:  “cán bộ, công chức, viên chức, người lao động nghỉ việc trong quá trình sắp xếp tổ chức bộ máy; cán bộ, công chức cấp xã dôi dư do sắp xếp đơn vị hành chính cấp xã; cán bộ, công chức cấp xã chưa đạt trình độ đào tạo theo tiêu chuẩn chuyên môn, nghiệp vụ”  tại tên gọi của Nghị quyết.</w:t>
      </w:r>
    </w:p>
    <w:p>
      <w:r>
        <w:t>2. Bãi bỏ nội dung:  “cán bộ, công chức, viên chức, người làm việc theo chế độ hợp đồng lao động nghỉ việc (nghỉ hưu và nghỉ thôi việc) trong quá trình sắp xếp tổ chức bộ máy; cán bộ, công chức xã, phường, thị trấn (gọi chung là cấp xã); cán bộ, công chức cấp xã chưa đạt trình độ đào tạo theo tiêu chuẩn chuyên môn, nghiệp vụ”  quy định tại Điều 1.</w:t>
      </w:r>
    </w:p>
    <w:p>
      <w:r>
        <w:t>3. Bãi bỏ khoản 1, 2, 3, 4 quy định tại Điều 2.</w:t>
      </w:r>
    </w:p>
    <w:p>
      <w:r>
        <w:t>4. Bãi bỏ khoản 1, 2, 3, 6, 7 quy định tại Điều 3.</w:t>
      </w:r>
    </w:p>
    <w:p>
      <w:r>
        <w:t>5. Bãi bỏ khoản 1 quy định tại Điều 4.</w:t>
      </w:r>
    </w:p>
    <w:p>
      <w:r>
        <w:t>6. Bãi bỏ nội dung:  “Đối với cán bộ, công chức; cán bộ, công chức cấp xã; người lao động (trừ người lao động trong đơn vị sự nghiệp công lập)”  quy định tại khoản 1 Điều 5.</w:t>
      </w:r>
    </w:p>
    <w:p>
      <w:r>
        <w:t>7. Bãi bỏ khoản 2 quy định tại Điều 5.</w:t>
      </w:r>
    </w:p>
    <w:p>
      <w:r>
        <w:t>Điều 2. Tổ chức thực hiện</w:t>
      </w:r>
    </w:p>
    <w:p>
      <w:r>
        <w:t>1. Giao Uỷ ban nhân dân tỉnh tổ chức triển khai thực hiện Nghị quyết, báo cáo Hội đồng nhân dân tỉnh kết quả thực hiện theo quy định.</w:t>
      </w:r>
    </w:p>
    <w:p>
      <w:r>
        <w:t>2. Giao Thường trực Hội đồng nhân dân tỉnh, Ban Pháp chế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kể từ ngày 08 tháng 5 năm 2025.</w:t>
      </w:r>
    </w:p>
    <w:p>
      <w:r>
        <w:t>2. Các trường hợp đã được cấp có thẩm quyền giải quyết chế độ, chính sách theo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trước ngày 15 tháng 3 năm 2025 thì vẫn được hưởng chính sách hỗ trợ theo Nghị quyết số 01/2025/NQ-HĐND ngày 18 tháng 02 năm 2025 của Hội đồng nhân dân tỉnh.</w:t>
      </w:r>
    </w:p>
    <w:p>
      <w:r>
        <w:t>Nghị quyết này được Hội đồng nhân dân tỉnh Lạng Sơn khóa XVII, kỳ họp thứ ba mươi sáu thông qua ngày 28 tháng 4 năm 2025./.</w:t>
      </w:r>
    </w:p>
    <w:p>
      <w:r>
        <w:t>Nơi nhận:</w:t>
      </w:r>
    </w:p>
    <w:p>
      <w:r>
        <w:t>- Ủy ban Thường vụ Quốc hội;</w:t>
      </w:r>
    </w:p>
    <w:p>
      <w:r>
        <w:t>- Chính phủ;</w:t>
      </w:r>
    </w:p>
    <w:p>
      <w:r>
        <w:t>- Các Bộ: Nội vụ, Tài chính;</w:t>
      </w:r>
    </w:p>
    <w:p>
      <w:r>
        <w:t>- Cục Kiểm tra VB và QLXLVPHC, Bộ Tư pháp;</w:t>
      </w:r>
    </w:p>
    <w:p>
      <w:r>
        <w:t>- Vụ Pháp chế, Bộ Nội vụ;</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Huyện ủy, Thành ủy;</w:t>
      </w:r>
    </w:p>
    <w:p>
      <w:r>
        <w:t>- TT HĐND, UBND các huyện, thành phố;</w:t>
      </w:r>
    </w:p>
    <w:p>
      <w:r>
        <w:t>- Các VP: Tỉnh ủy, ĐĐBQH và HĐND tỉnh, Uỷ ban nhân dân tỉnh;</w:t>
      </w:r>
    </w:p>
    <w:p>
      <w:r>
        <w:t>- Công báo tỉnh, Báo và Đài PTTH tỉnh, Cổng thông tin điện tử tỉnh Lạng Sơn;</w:t>
      </w:r>
    </w:p>
    <w:p>
      <w:r>
        <w:t>- Liên thông Hệ thống phần mềm HĐND;</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