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07/2025/NQ-HĐND quy định chính sách hỗ trợ phương tiện đi lại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22/06/2025</w:t>
            </w:r>
          </w:p>
        </w:tc>
      </w:tr>
      <w:tr>
        <w:tc>
          <w:tcPr>
            <w:tcW w:type="dxa" w:w="4320"/>
          </w:tcPr>
          <w:p>
            <w:r>
              <w:t>Ngày hiệu lực</w:t>
            </w:r>
          </w:p>
        </w:tc>
        <w:tc>
          <w:tcPr>
            <w:tcW w:type="dxa" w:w="4320"/>
          </w:tcPr>
          <w:p>
            <w:r>
              <w:t>22/06/2025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07/2025/NQ-HĐND</w:t>
      </w:r>
    </w:p>
    <w:p>
      <w:r>
        <w:t>Ninh Bình, ngày 22 tháng 6 năm 2025</w:t>
      </w:r>
    </w:p>
    <w:p>
      <w:r>
        <w:t>NGHỊ QUYẾT</w:t>
      </w:r>
    </w:p>
    <w:p>
      <w:r>
        <w:t>QUY ĐỊNH CHÍNH SÁCH HỖ TRỢ PHƯƠNG TIỆN ĐI LẠI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và Luật Xử lý vi phạm hành chính ngày 29 tháng 11 năm 2024;</w:t>
      </w:r>
    </w:p>
    <w:p>
      <w:r>
        <w:t>Căn cứ Nghị quyết số 202/2025/QH15 ngày 12 tháng 6 năm 2025 của Quốc hội về sắp xếp đơn vị hành chính cấp tỉnh;</w:t>
      </w:r>
    </w:p>
    <w:p>
      <w:r>
        <w:t>Căn cứ Nghị quyết số 76/2025/NQ-UBTVQH15 ngày 14 tháng 4 năm 2025 của Ủy ban Thường vụ Quốc hội về sắp xếp đơn vị hành chính năm 2025;</w:t>
      </w:r>
    </w:p>
    <w:p>
      <w:r>
        <w:t>Căn cứ Nghị định số 163/2016/NĐ-CP ngày 21 tháng 12 năm 2016 của Chính phủ quy định chi tiết thi hành một số điều của Luật Ngân sách nhà nước;</w:t>
      </w:r>
    </w:p>
    <w:p>
      <w:r>
        <w:t>Xét Tờ trình số 107/TTr-UBND ngày 20 tháng 6 năm 2025 của Ủy ban nhân dân tỉnh Ninh Bình dự thảo Nghị quyết quy định chính sách hỗ trợ phương tiện đi lại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 Báo cáo thẩm tra của Ban Kinh tế - Ngân sách; ý kiến thảo luận của đại biểu Hội đồng nhân dân tỉnh tại kỳ họp;</w:t>
      </w:r>
    </w:p>
    <w:p>
      <w:r>
        <w:t>Hội đồng nhân dân ban hành Nghị quyết quy định chính sách hỗ trợ phương tiện đi lại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p>
      <w:r>
        <w:t>Điều 1. Phạm vi điều chỉnh, đối tượng áp dụng</w:t>
      </w:r>
    </w:p>
    <w:p>
      <w:r>
        <w:t>1. Phạm vi điều chỉnh</w:t>
      </w:r>
    </w:p>
    <w:p>
      <w:r>
        <w:t>Nghị quyết này quy định chính sách hỗ trợ kinh phí thuê phương tiện đi lại cho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 (sau đây gọi tắt là cán bộ, công chức, viên chức và người lao động).</w:t>
      </w:r>
    </w:p>
    <w:p>
      <w:r>
        <w:t>2. Đối tượng áp dụng</w:t>
      </w:r>
    </w:p>
    <w:p>
      <w:r>
        <w:t>a) Cán bộ, công chức, viên chức và người lao động đang công tác tại các cơ quan Đảng, Nhà nước, Mặt trận Tổ quốc, tổ chức chính trị - xã hội, đơn vị sự nghiệp công lập cấp tỉnh có nhu cầu đi lại trên phạm vi từ phường Phủ Lý, phường Nam Định đến phường Hoa Lư tỉnh Ninh Bình.</w:t>
      </w:r>
    </w:p>
    <w:p>
      <w:r>
        <w:t>b) Các cơ quan, tổ chức, cá nhân có liên quan.</w:t>
      </w:r>
    </w:p>
    <w:p>
      <w:r>
        <w:t>Điều 2. Nội dung, thời gian hỗ trợ</w:t>
      </w:r>
    </w:p>
    <w:p>
      <w:r>
        <w:t>1. Nội dung hỗ trợ</w:t>
      </w:r>
    </w:p>
    <w:p>
      <w:r>
        <w:t>Hỗ trợ kinh phí thuê tối đa 30 xe ô tô (loại xe 35 đến 45 chỗ)/ngày (60 chuyến cả đi và về), đưa đón cán bộ, công chức, viên chức, người lao động có nhu cầu đi lại trên phạm vi từ phường Phủ Lý, phường Nam Định đến phương Hoa Lư, tỉnh Ninh Bình và ngược lại (trừ ngày thứ Bảy, Chủ nhật và các ngày nghỉ lễ, tết theo quy định); thời gian và địa điểm đón trả theo đúng hợp đồng ký kết.</w:t>
      </w:r>
    </w:p>
    <w:p>
      <w:r>
        <w:t>2. Thời gian hỗ trợ</w:t>
      </w:r>
    </w:p>
    <w:p>
      <w:r>
        <w:t>Từ ngày 01 tháng 7 năm 2025 đến hết ngày 31 tháng 12 năm 2025.</w:t>
      </w:r>
    </w:p>
    <w:p>
      <w:r>
        <w:t>Điều 3. Kinh phí thực hiện</w:t>
      </w:r>
    </w:p>
    <w:p>
      <w:r>
        <w:t>Nguồn ngân sách cấp tỉnh.</w:t>
      </w:r>
    </w:p>
    <w:p>
      <w:r>
        <w:t>Điều 4.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5. Hiệu lực thi hành</w:t>
      </w:r>
    </w:p>
    <w:p>
      <w:r>
        <w:t>Nghị quyết này có hiệu lực thi hành kể từ ngày được thông qua.</w:t>
      </w:r>
    </w:p>
    <w:p>
      <w:r>
        <w:t>Nghị quyết này đã được Hội đồng nhân dân tỉnh Ninh Bình khóa XV, kỳ họp thứ 33 thông qua ngày 22 tháng 6 năm 2025./.</w:t>
      </w:r>
    </w:p>
    <w:p>
      <w:r>
        <w:t>Nơi nhận:</w:t>
      </w:r>
    </w:p>
    <w:p>
      <w:r>
        <w:t>- Ủy ban Thường vụ Quốc hội, Chính phủ;</w:t>
      </w:r>
    </w:p>
    <w:p>
      <w:r>
        <w:t>- Văn phòng: Quốc hội, Chính phủ;</w:t>
      </w:r>
    </w:p>
    <w:p>
      <w:r>
        <w:t>- Vụ Pháp chế các Bộ: Tài chính, Nội vụ;</w:t>
      </w:r>
    </w:p>
    <w:p>
      <w:r>
        <w:t>- Cục Kiểm tra văn bản và QLXLVPHC - Bộ Tư pháp;</w:t>
      </w:r>
    </w:p>
    <w:p>
      <w:r>
        <w:t>- Ban Thường vụ Tỉnh ủy;</w:t>
      </w:r>
    </w:p>
    <w:p>
      <w:r>
        <w:t>- Đoàn đại biểu Quốc hội tỉnh;</w:t>
      </w:r>
    </w:p>
    <w:p>
      <w:r>
        <w:t>- Các đại biểu HĐND tỉnh khóa XV;</w:t>
      </w:r>
    </w:p>
    <w:p>
      <w:r>
        <w:t>- Thường trực HĐND, UBND, UBMTTQVN tỉnh;</w:t>
      </w:r>
    </w:p>
    <w:p>
      <w:r>
        <w:t>- Các sở, ban, ngành, đoàn thể tỉnh;</w:t>
      </w:r>
    </w:p>
    <w:p>
      <w:r>
        <w:t>- Thường trực HĐND, UBND, UBMTTQVN các huyện, thành phố;</w:t>
      </w:r>
    </w:p>
    <w:p>
      <w:r>
        <w:t>- Thường trực HĐND, UBND, UBMTTQVN các xã, phường;</w:t>
      </w:r>
    </w:p>
    <w:p>
      <w:r>
        <w:t>- Trung tâm Thông tin - Công báo, Báo và Đài PT-TH tỉnh;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