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Khoản 1 Điều 1 của Quy định mức chuẩn trợ giúp xã hội, mức trợ giúp xã hội, đối tượng và chế độ đối với một số đối tượng bảo trợ xã hội trên địa bàn tỉnh Hải Dương kèm theo Nghị quyết 03/2021/NQ-HĐND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07/2024/NQ-HĐND</w:t>
      </w:r>
    </w:p>
    <w:p>
      <w:r>
        <w:t>Hải Dương, ngày 12 tháng 7 năm 2024</w:t>
      </w:r>
    </w:p>
    <w:p>
      <w:r>
        <w:t>NGHỊ QUYẾT</w:t>
      </w:r>
    </w:p>
    <w:p>
      <w:r>
        <w:t>SỬA ĐỔI KHOẢN 1 ĐIỀU 1 CỦA QUY ĐỊNH MỨC CHUẨN TRỢ GIÚP XÃ HỘI, MỨC TRỢ GIÚP XÃ HỘI, ĐỐI TƯỢNG VÀ CHẾ ĐỘ ĐỐI VỚI MỘT SỐ ĐỐI TƯỢNG BẢO TRỢ XÃ HỘI TRÊN ĐỊA BÀN TỈNH HẢI DƯƠNG BAN HÀNH KÈM THEO NGHỊ QUYẾT SỐ 03/2021/NQ- HĐND NGÀY 30/6/2021 CỦA HỘI ĐỒNG NHÂN DÂN TỈNH HẢI DƯƠNG</w:t>
      </w:r>
    </w:p>
    <w:p>
      <w:r>
        <w:t>HỘI ĐỒNG NHÂN DÂN TỈNH HẢI DƯƠNG</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80/TTr-UBND ngày 28 tháng 6 năm 2024 của Ủy ban nhân dân tỉnh về dự thảo Nghị quyết sửa đổi khoản 1 Điều 1 của Quy định mức chuẩn trợ giúp xã hội, mức trợ giúp xã hội, đối tượng và chế độ đối với một số đối tượng bảo trợ xã hội trên địa bàn tỉnh Hải Dương ban hành kèm theo Nghị quyết số 03/2021/NQ-HĐND ngày 30 tháng 6 năm 2021 của Hội đồng nhân dân tỉnh Hải Dương; Báo cáo thẩm tra của Ban Văn hóa - Xã hội Hội đồng nhân dân tỉnh và ý kiến thảo luận của đại biểu Hội đồng nhân dân tỉnh tại kỳ họp.</w:t>
      </w:r>
    </w:p>
    <w:p>
      <w:r>
        <w:t>QUYẾT NGHỊ:</w:t>
      </w:r>
    </w:p>
    <w:p>
      <w:r>
        <w:t>Điều 1.    Sửa đổi khoản 1 Điều 1 của Quy định mức chuẩn trợ giúp xã hội, mức trợ giúp xã hội, đối tượng và chế độ đối với một số đối tượng bảo trợ xã hội trên địa bàn tỉnh Hải Dương ban hành kèm theo Nghị quyết số 03/2021/NQ-HĐND ngày 30 tháng 6 năm 2021 của Hội đồng nhân dân tỉnh Hải Dương như sau:</w:t>
      </w:r>
    </w:p>
    <w:p>
      <w:r>
        <w:t>“1. Mức chuẩn trợ giúp xã hội trên địa bàn tỉnh Hải Dương được áp dụng từ ngày 01 tháng 8 năm 2024 là 550.000 đồng/tháng”.</w:t>
      </w:r>
    </w:p>
    <w:p>
      <w:r>
        <w:t>Điều 2. Tổ chức thực hiện</w:t>
      </w:r>
    </w:p>
    <w:p>
      <w:r>
        <w:t>1. Giao Ủy ban nhân dân tỉnh chỉ đạo tổ chức triển khai thực hiện Nghị quyết.</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23 thông qua ngày 12 tháng 7 năm 2024, có hiệu lực từ ngày 01 tháng 8 năm 2024./.</w:t>
      </w:r>
    </w:p>
    <w:p>
      <w:r>
        <w:t>Nơi nhận:</w:t>
      </w:r>
    </w:p>
    <w:p>
      <w:r>
        <w:t>- Ủy ban TV Quốc hội;  (để báo cáo)</w:t>
      </w:r>
    </w:p>
    <w:p>
      <w:r>
        <w:t>- Thủ tướng Chính phủ;  (để báo cáo)</w:t>
      </w:r>
    </w:p>
    <w:p>
      <w:r>
        <w:t>- Các Bộ: LĐTB&amp;XH, Tài chính;  (để báo cáo)</w:t>
      </w:r>
    </w:p>
    <w:p>
      <w:r>
        <w:t>- Cục kiểm tra VBQPPL - Bộ Tư pháp;  (để báo cáo)</w:t>
      </w:r>
    </w:p>
    <w:p>
      <w:r>
        <w:t>- Vụ pháp chế - Bộ LĐTB&amp;XH;  (để báo cáo)</w:t>
      </w:r>
    </w:p>
    <w:p>
      <w:r>
        <w:t>- Vụ pháp chế - Bộ Tài chính;  (để báo cáo)</w:t>
      </w:r>
    </w:p>
    <w:p>
      <w:r>
        <w:t>- Ban Thường vụ Tỉnh ủy;  (để báo cáo)</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