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sửa đổi Điều 3 Nghị quyết 27/2021/NQ-HĐND quy định về chính sách hỗ trợ đối với trẻ em mầm non, học sinh, sinh viên là người dân tộc thiểu số; học sinh, sinh viên khuyết tật đang học tại các cơ sở giáo dục trên địa bàn tỉnh Quảng Nam giai đoạn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07/2024/NQ-HĐND</w:t>
      </w:r>
    </w:p>
    <w:p>
      <w:r>
        <w:t>Quảng Nam, ngày 23 tháng 01 năm 2024</w:t>
      </w:r>
    </w:p>
    <w:p>
      <w:r>
        <w:t>NGHỊ QUYẾT</w:t>
      </w:r>
    </w:p>
    <w:p>
      <w:r>
        <w:t>SỬA ĐỔI, BỔ SUNG ĐIỀU 3 NGHỊ QUYẾT SỐ 27/2021/NQ-HĐND NGÀY 22 THÁNG 7 NĂM 2021 CỦA HỘI ĐỒNG NHÂN DÂN TỈNH QUY ĐỊNH CHÍNH SÁCH HỖ TRỢ ĐỐI VỚI TRẺ EM MẦM NON, HỌC SINH, SINH VIÊN LÀ NGƯỜI DÂN TỘC THIỂU SỐ; HỌC SINH, SINH VIÊN KHUYẾT TẬT ĐANG HỌC TẠI CÁC CƠ SỞ GIÁO DỤC TRÊN ĐỊA BÀN TỈNH QUẢNG NAM GIAI ĐOẠN 2021-2026</w:t>
      </w:r>
    </w:p>
    <w:p>
      <w:r>
        <w:t>HỘI ĐỒNG NHÂN DÂN TỈNH QUẢNG NAM</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290/TTr-UBND ngày 12 tháng 01 năm 2024 của Ủy ban nhân dân tỉnh về đề nghị Hội đồng nhân dân tỉnh ban hành Nghị quyết sửa đổi Điều 3 Nghị quyết số 27/2021/NQ-HĐND ngày 22 tháng 7 năm 2021 của Hội đồng nhân dân tỉnh quy định chính sách hỗ trợ đối với trẻ em mầm non, học sinh, sinh viên là người dân tộc thiểu số; học sinh, sinh viên khuyết tật đang học tại các cơ sở giáo dục trên địa bàn tỉnh Quảng Nam giai đoạn 2021-2026; Báo cáo thẩm tra số 12/BC-HĐND ngày 19 tháng 01 năm 2024 của Ban Văn hóa – Xã hội Hội đồng nhân dân tỉnh; ý kiến thảo luận của đại biểu Hội đồng nhân dân tỉnh tại kỳ họp.</w:t>
      </w:r>
    </w:p>
    <w:p>
      <w:r>
        <w:t>QUYẾT NGHỊ:</w:t>
      </w:r>
    </w:p>
    <w:p>
      <w:r>
        <w:t>Điều 1. Sửa đổi, bổ sung Điều 3 Nghị quyết số 27/2021/NQ-HĐND ngày 22 tháng 7 năm 2021 của Hội đồng nhân dân tỉnh quy định chính sách hỗ trợ đối với trẻ em mầm non, học sinh, sinh viên là người dân tộc thiểu số; học sinh, sinh viên khuyết tật đang học tại các cơ sở giáo dục trên địa bàn tỉnh Quảng Nam giai đoạn 2021-2026 như sau:</w:t>
      </w:r>
    </w:p>
    <w:p>
      <w:r>
        <w:t>1. Sửa đổi, bổ sung điểm a khoản 2 Điều 3:</w:t>
      </w:r>
    </w:p>
    <w:p>
      <w:r>
        <w:t>“a) Hỗ trợ tiền ăn 360.000 đồng/học sinh/tháng; thời gian hỗ trợ tính theo số tháng học thực tế và không quá 9 tháng/năm học.”</w:t>
      </w:r>
    </w:p>
    <w:p>
      <w:r>
        <w:t>2. Sửa đổi, bổ sung điểm a khoản 3 Điều 3:</w:t>
      </w:r>
    </w:p>
    <w:p>
      <w:r>
        <w:t>“a) Hỗ trợ học bổng chính sách 900.000 đồng/học sinh/tháng; hỗ trợ trong một năm học, được cấp đủ 12 tháng hoặc có thời gian học năm đầu, năm cuối không đủ 12 tháng thì cấp theo số tháng thực học của năm đó.</w:t>
      </w:r>
    </w:p>
    <w:p>
      <w:r>
        <w:t>Đối với các chương trình đào tạo theo tín chỉ: Học bổng chính sách được cấp theo thời gian đào tạo quy đổi nhưng không vượt quá thời gian đào tạo của ngành, nghề học và trình độ đào tạo tương đương theo hình thức niên chế.”</w:t>
      </w:r>
    </w:p>
    <w:p>
      <w:r>
        <w:t>Điều 2 .  Tổ chức thực hiện</w:t>
      </w:r>
    </w:p>
    <w:p>
      <w:r>
        <w:t>1. Giao Ủy ban nhân dân tỉnh triển khai thực hiện Nghị quyết.</w:t>
      </w:r>
    </w:p>
    <w:p>
      <w:r>
        <w:t>2. Thường trực Hội đồng nhân dân, các Ban của Hội đồng nhân dân, Tổ đại biểu Hội đồng nhân dân và đại biểu Hội đồng nhân dân tỉnh giám sát việc thực hiện Nghị quyết.</w:t>
      </w:r>
    </w:p>
    <w:p>
      <w:r>
        <w:t>3. Các nội dung tại Nghị quyết số 27/2021/NQ-HĐND ngày 22 tháng 7 năm 2021 của Hội đồng nhân dân tỉnh quy định chính sách hỗ trợ đối với trẻ em mầm non, học sinh, sinh viên là người dân tộc thiểu số; học sinh, sinh viên khuyết tật đang học tại các cơ sở giáo dục trên địa bàn tỉnh Quảng Nam giai đoạn 2021-2026 không thuộc phạm vi sửa đổi, bổ sung tại Nghị quyết này vẫn còn hiệu lực thi hành.</w:t>
      </w:r>
    </w:p>
    <w:p>
      <w:r>
        <w:t>Nghị quyết này đã được Hội đồng nhân dân tỉnh Quảng Nam khóa X, kỳ họp thứ hai mươi thông qua ngày 23 tháng 01 năm 2024 và có hiệu lực từ ngày 05 tháng 02 năm 2024./.</w:t>
      </w:r>
    </w:p>
    <w:p>
      <w:r>
        <w:t>Nơi nhận:</w:t>
      </w:r>
    </w:p>
    <w:p>
      <w:r>
        <w:t>- UBTVQH;</w:t>
      </w:r>
    </w:p>
    <w:p>
      <w:r>
        <w:t>- Chính phủ;</w:t>
      </w:r>
    </w:p>
    <w:p>
      <w:r>
        <w:t>- VP: QH, CTN, CP;</w:t>
      </w:r>
    </w:p>
    <w:p>
      <w:r>
        <w:t>- Ban CTĐB - UBTVQH;</w:t>
      </w:r>
    </w:p>
    <w:p>
      <w:r>
        <w:t>- Bộ Giáo dục và Đào tạo;</w:t>
      </w:r>
    </w:p>
    <w:p>
      <w:r>
        <w:t>- Cục KT VBQPPL - Bộ Tư pháp;</w:t>
      </w:r>
    </w:p>
    <w:p>
      <w:r>
        <w:t>- Ban TV Tỉnh ủy, TT HĐND, UBND tỉnh;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TTXVN tại Quảng Nam;</w:t>
      </w:r>
    </w:p>
    <w:p>
      <w:r>
        <w:t>- Báo Quảng Nam, Đài PT-TH tỉnh;</w:t>
      </w:r>
    </w:p>
    <w:p>
      <w:r>
        <w:t>- Cổng Thông tin điện tử tỉnh;</w:t>
      </w:r>
    </w:p>
    <w:p>
      <w:r>
        <w:t>- VP Đoàn ĐBQH và HĐND tỉnh;</w:t>
      </w:r>
    </w:p>
    <w:p>
      <w:r>
        <w:t>- Lưu: VT, CTHĐND (2).</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