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sửa đổi Điều 3 của Quy định nguyên tắc, tiêu chí và định mức phân bổ vốn đầu tư công nguồn ngân sách tỉnh giai đoạn 2021-2025 kèm theo Nghị quyết 06/2020/NQ-HĐND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07/2023/NQ-HĐND</w:t>
      </w:r>
    </w:p>
    <w:p>
      <w:r>
        <w:t>Bình Dương, ngày 26 tháng 7 năm 2023</w:t>
      </w:r>
    </w:p>
    <w:p>
      <w:r>
        <w:t>NGHỊ QUYẾT</w:t>
      </w:r>
    </w:p>
    <w:p>
      <w:r>
        <w:t>SỬA ĐỔI, BỔ SUNG ĐIỀU 3 CỦA QUY ĐỊNH NGUYÊN TẮC, TIÊU CHÍ VÀ ĐỊNH MỨC PHÂN BỔ VỐN ĐẦU TƯ CÔNG NGUỒN NGÂN SÁCH TỈNH GIAI ĐOẠN 2021 - 2025 BAN HÀNH KÈM THEO NGHỊ QUYẾT SỐ 06/2020/NQ-HĐND NGÀY 10 THÁNG 12 NĂM 2020 CỦA HỘI ĐỒNG NHÂN DÂN TỈNH BÌNH DƯƠNG</w:t>
      </w:r>
    </w:p>
    <w:p>
      <w:r>
        <w:t>HỘI ĐỒNG NHÂN DÂN TỈNH BÌNH DƯƠNG</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Xét Tờ trình số 3434/TTr-UBND ngày 10 tháng 7 năm 2023 của Ủy ban nhân dân tỉnh dự thảo Nghị quyết sửa đổi, bổ sung Điều 3 của Quy định nguyên tắc, tiêu chí và định mức phân bổ vốn đầu tư công nguồn ngân sách tỉnh giai đoạn 2021 - 2025 ban hành kèm theo Nghị quyết số 06/2020/NQ-HĐND ngày 10 tháng 12 năm 2020 của Hội đồng nhân dân tỉnh Bình Dương; Báo cáo thẩm tra số 63/BC-HĐND ngày 19 tháng 7 năm 2023 của Ban Kinh tế - Ngân sách; ý kiến thảo luận của đại biểu Hội đồng nhân dân tại kỳ họp.</w:t>
      </w:r>
    </w:p>
    <w:p>
      <w:r>
        <w:t>QUYẾT NGHỊ:</w:t>
      </w:r>
    </w:p>
    <w:p>
      <w:r>
        <w:t>Điều 1.    Sửa đổi, bổ sung Điều 3 của Quy định nguyên tắc, tiêu chí và định mức phân bổ vốn đầu tư công nguồn ngân sách tỉnh giai đoạn 2021 - 2025 ban hành kèm theo Nghị quyết số 06/2020/NQ-HĐND ngày 10 tháng 12 năm 2020 của Hội đồng nhân dân tỉnh Bình Dương như sau:</w:t>
      </w:r>
    </w:p>
    <w:p>
      <w:r>
        <w:t>“Điều 3. Ngành, lĩnh vực sử dụng vốn đầu tư công nguồn ngân sách địa phương tỉnh Bình Dương giai đoạn 2021 - 2025</w:t>
      </w:r>
    </w:p>
    <w:p>
      <w:r>
        <w:t>Vốn đầu tư công thuộc nguồn ngân sách địa phương được bố trí cho các đối tượng được quy định tại Điều 5 của Luật Đầu tư công và được phân theo ngành, lĩnh vực quy định tại Điều 3 của Nghị quyết số 973/2020/UBTVQH14 ngày 08 tháng 7 năm 2020 của Ủy ban Thường vụ Quốc hội Quy định về các nguyên tắc, tiêu chí và định mức phân bổ vốn đầu tư công nguồn ngân sách nhà nước giai đoạn 2021 - 2025 và Điều 3 của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11 thông qua ngày 21 tháng 7 năm 2023 và có hiệu lực kể từ ngày 01 tháng 8 năm 2023./.</w:t>
      </w:r>
    </w:p>
    <w:p>
      <w:r>
        <w:t>Nơi nhận:</w:t>
      </w:r>
    </w:p>
    <w:p>
      <w:r>
        <w:t>- Ủy ban Thường vụ Quốc hội, Chính phủ;</w:t>
      </w:r>
    </w:p>
    <w:p>
      <w:r>
        <w:t>- Văn phòng: Quốc hội, Chính phủ;</w:t>
      </w:r>
    </w:p>
    <w:p>
      <w:r>
        <w:t>- Ban Công tác đại biểu - UBTVQH;</w:t>
      </w:r>
    </w:p>
    <w:p>
      <w:r>
        <w:t>- Các Bộ: Kế hoạch và Đầu tư, Tài chính;</w:t>
      </w:r>
    </w:p>
    <w:p>
      <w:r>
        <w:t>- Cục Kiểm tra VBQPPL - Bộ Tư pháp;</w:t>
      </w:r>
    </w:p>
    <w:p>
      <w:r>
        <w:t>- Thường trực Tỉnh ủy;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và UBND cấp huyện;</w:t>
      </w:r>
    </w:p>
    <w:p>
      <w:r>
        <w:t>- Cơ sở dữ liệu quốc gia về pháp luật (Sở Tư pháp);</w:t>
      </w:r>
    </w:p>
    <w:p>
      <w:r>
        <w:t>- Trung tâm Công báo tỉnh Bình Dương;</w:t>
      </w:r>
    </w:p>
    <w:p>
      <w:r>
        <w:t>- Website, Báo, Đài PTTH Bình Dương;</w:t>
      </w:r>
    </w:p>
    <w:p>
      <w:r>
        <w:t>- Các phòng thuộc Văn phòng, AT, App, Web;</w:t>
      </w:r>
    </w:p>
    <w:p>
      <w:r>
        <w:t>- Lưu: VT, Tuấn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