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sửa đổi nội dung của Điều 4 Quy định nguyên tắc tiêu chí, định mức phân bổ vốn ngân sách trung ương, mức đối ứng ngân sách địa phương thực hiện Chương trình mục tiêu quốc gia xây dựng nông thôn mới giai đoạn 2021-2025 trên địa bàn tỉnh Thái Bình kèm theo Nghị quyết 10/2022/NQ-HĐND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07/2023/NQ-HĐND</w:t>
      </w:r>
    </w:p>
    <w:p>
      <w:r>
        <w:t>Thái Bình, ngày 12 tháng 7 năm 2023</w:t>
      </w:r>
    </w:p>
    <w:p>
      <w:r>
        <w:t>NGHỊ QUYẾT</w:t>
      </w:r>
    </w:p>
    <w:p>
      <w:r>
        <w:t>SỬA ĐỔI, BỔ SUNG MỘT SỐ NỘI DUNG CỦA ĐIỀU 4 QUY ĐỊNH NGUYÊN TẮC TIÊU CHÍ, ĐỊNH MỨC PHÂN BỔ VỐN NGÂN SÁCH TRUNG ƯƠNG, MỨC ĐỐI ỨNG NGÂN SÁCH ĐỊA PHƯƠNG THỰC HIỆN CHƯƠNG TRÌNH MỤC TIÊU QUỐC GIA XÂY DỰNG NÔNG THÔN MỚI GIAI ĐOẠN 2021 - 2025 TRÊN ĐỊA BÀN TỈNH THÁI BÌNH BAN HÀNH KÈM THEO NGHỊ QUYẾT SỐ 10/2022/NQ-HĐND NGÀY 24 THÁNG 8 NĂM 2022 CỦA HỘI ĐỒNG NHÂN DÂN TỈNH</w:t>
      </w:r>
    </w:p>
    <w:p>
      <w:r>
        <w:t>HỘI ĐỒNG NHÂN DÂN TỈNH THÁI BÌNH</w:t>
      </w:r>
    </w:p>
    <w:p>
      <w:r>
        <w:t>KHÓA XVII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Thực hiện Thông báo kết luận số 676-TB/TU ngày 30 tháng 6 năm 2023 của Ban Thường vụ Tỉnh ủy về sửa đổi, bổ sung nguyên tắc, tiêu chí, định mức phân bổ vốn ngân sách trung ương, mức đối ứng ngân sách địa phương thực hiện Chương trình mục tiêu quốc gia xây dựng nông thôn mới giai đoạn 2021 - 2025 trên địa bàn tỉnh Thái Bình;</w:t>
      </w:r>
    </w:p>
    <w:p>
      <w:r>
        <w:t>Xét Tờ trình số 68/TTr-UBND ngày 28 tháng 6 năm 2023 của Ủy ban nhân dân tỉnh về việc sửa đổi, bổ sung Điều 4 Quy định nguyên tắc, tiêu chí, định mức phân bổ vốn ngân sách trung ương, mức đối ứng ngân sách địa phương thực hiện Chương trình mục tiêu quốc gia xây dựng nông thôn mới giai đoạn 2021 - 2025 trên địa bàn tỉnh Thái Bình ban hành kèm theo Nghị quyết số 10/2022/NQ-HĐND ngày 24 tháng 8 năm 2022 của Hội đồng nhân dân tỉnh; Báo cáo thẩm tra số 28/BC-HĐND ngày 09 tháng 7 năm 2023 của Ban Kinh tế - Ngân sách Hội đồng nhân dân tỉnh; ý kiến thảo luận của đại biểu Hội đồng nhân dân tỉnh tại kỳ họp.</w:t>
      </w:r>
    </w:p>
    <w:p>
      <w:r>
        <w:t>QUYẾT NGHỊ:</w:t>
      </w:r>
    </w:p>
    <w:p>
      <w:r>
        <w:t>Điều 1.  Sửa đổi, bổ sung một số nội dung của Điều 4 Quy định nguyên tắc, tiêu chí, định mức phân bổ vốn ngân sách trung ương, mức đối ứng ngân sách địa phương thực hiện Chương trình mục tiêu quốc gia xây dựng nông thôn mới giai đoạn 2021 - 2025 trên địa bàn tỉnh Thái Bình ban hành kèm theo Nghị quyết số 10/2022/NQ-HĐND ngày 24 tháng 8 năm 2022 của Hội đồng nhân dân tỉnh như sau:</w:t>
      </w:r>
    </w:p>
    <w:p>
      <w:r>
        <w:t>1. Sửa đổi tên khoản 1 Điều 4 như sau:</w:t>
      </w:r>
    </w:p>
    <w:p>
      <w:r>
        <w:t>“1. Phân bổ vốn đầu tư phát triển nguồn ngân sách trung ương được Thủ tướng Chính phủ giao tại Quyết định số 652/QĐ-TTg ngày 28 tháng 5 năm 2022 về việc giao kế hoạch vốn đầu tư phát triển ngân sách trung ương giai đoạn 2021 - 2025 cho các địa phương thực hiện 03 chương trình mục tiêu quốc gia”.</w:t>
      </w:r>
    </w:p>
    <w:p>
      <w:r>
        <w:t>2. Bổ sung khoản 3 Điều 4 như sau:</w:t>
      </w:r>
    </w:p>
    <w:p>
      <w:r>
        <w:t>“3. Đối với vốn đầu tư phát triển nguồn ngân sách trung ương được Thủ tướng Chính phủ giao bổ sung (ngoài nguồn vốn được Thủ tướng Chính phủ giao tại Quyết định số 652/QĐ-TTg ngày 28 tháng 5 năm 2022), giao Ủy ban nhân dân tỉnh căn cứ các quy định, hướng dẫn của các Bộ, ngành Trung ương, các nội dung, nguyên tắc, định mức phân bổ vốn và tình hình thực hiện Chương trình mục tiêu quốc gia xây dựng nông thôn mới trên địa bàn tỉnh để xây dựng phương án phân bổ cụ thể, trình Hội đồng nhân dân tỉnh thông qua để tổ chức thực hiện”.</w:t>
      </w:r>
    </w:p>
    <w:p>
      <w:r>
        <w:t>Điều 2. Tổ chức thực hiện</w:t>
      </w:r>
    </w:p>
    <w:p>
      <w:r>
        <w:t>1. Hội đồng nhân dân tỉnh giao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thứ Sáu thông qua ngày 12 tháng 7 năm 2023 và có hiệu lực từ ngày 24 tháng 7 năm 2023./.</w:t>
      </w:r>
    </w:p>
    <w:p>
      <w:r>
        <w:t>Nơi nhận:</w:t>
      </w:r>
    </w:p>
    <w:p>
      <w:r>
        <w:t>- Ủy ban Thường vụ Quốc hội;</w:t>
      </w:r>
    </w:p>
    <w:p>
      <w:r>
        <w:t>- Chính phủ;</w:t>
      </w:r>
    </w:p>
    <w:p>
      <w:r>
        <w:t>- Các Bộ: Kế hoạch và Đầu tư; Tài chính; Nông nghiệp và Phát triển nông thôn;</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các xã;</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