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bãi bỏ Nghị quyết 01/2020/NQ-HĐND giao quyết định chủ trương đầu tư một số dự án nhóm 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06/2025/NQ-HĐND</w:t>
      </w:r>
    </w:p>
    <w:p>
      <w:r>
        <w:t>Bình Thuận, ngày 02 tháng 4 năm 2025</w:t>
      </w:r>
    </w:p>
    <w:p>
      <w:r>
        <w:t>NGHỊ QUYẾT</w:t>
      </w:r>
    </w:p>
    <w:p>
      <w:r>
        <w:t>BÃI BỎ NGHỊ QUYẾT SỐ 01/2020/NQ-HĐND NGÀY 08 THÁNG 5 NĂM 2020 CỦA HỘI ĐỒNG NHÂN DÂN TỈNH VỀ VIỆC GIAO QUYẾT ĐỊNH CHỦ TRƯƠNG ĐẦU TƯ MỘT SỐ DỰ ÁN NHÓM C TRÊN ĐỊA BÀN TỈNH</w:t>
      </w:r>
    </w:p>
    <w:p>
      <w:r>
        <w:t>HỘI ĐỒNG NHÂN DÂN TỈNH BÌNH THUẬN</w:t>
      </w:r>
    </w:p>
    <w:p>
      <w:r>
        <w:t>KHÓA XI, KỲ HỌP THỨ 33 (CHUYÊN ĐỀ)</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29 tháng 11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về việc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1061/TTr-UBND ngày 20 tháng 3 năm 2025 của Ủy ban nhân dân tỉnh về việc dự thảo Nghị quyết bãi bỏ Nghị quyết số 01/2020/NQ- HĐND ngày 08 tháng 5 năm 2020 của Hội đồng nhân dân tỉnh về việc giao quyết định chủ trương đầu tư một số dự án nhóm C trên địa bàn tỉnh; Báo cáo thẩm tra số 22 /BC-HĐND ngày 27 tháng 3 năm 2025 của Ban Kinh tế - Ngân sách Hội đồng nhân dân tỉnh; ý kiến thảo luận của đại biểu Hội đồng nhân dân tỉnh tại kỳ họp.</w:t>
      </w:r>
    </w:p>
    <w:p>
      <w:r>
        <w:t>QUYẾT NGHỊ:</w:t>
      </w:r>
    </w:p>
    <w:p>
      <w:r>
        <w:t>Điều 1. Bãi bỏ toàn bộ Nghị quyết</w:t>
      </w:r>
    </w:p>
    <w:p>
      <w:r>
        <w:t>Bãi bỏ toàn bộ Nghị quyết số 01/2020/NQ-HĐND ngày 08 tháng 5 năm 2020 của Hội đồng nhân dân tỉnh về việc giao quyết định chủ trương đầu tư một số dự án nhóm C trên địa bàn tỉnh.</w:t>
      </w:r>
    </w:p>
    <w:p>
      <w:r>
        <w:t>Điều 2. Điều khoản thi hành</w:t>
      </w:r>
    </w:p>
    <w:p>
      <w:r>
        <w:t>Nghị quyết này đã được Hội đồng nhân dân tỉnh Bình Thuận khóa XI, kỳ họp thứ 33 (chuyên đề) thông qua ngày 02 tháng 4 năm 2025 và có hiệu lực từ ngày 11 tháng 4 năm 2025./.</w:t>
      </w:r>
    </w:p>
    <w:p>
      <w:r>
        <w:t>Nơi nhận:</w:t>
      </w:r>
    </w:p>
    <w:p>
      <w:r>
        <w:t>- Ủy ban Thường vụ Quốc hội;</w:t>
      </w:r>
    </w:p>
    <w:p>
      <w:r>
        <w:t>- Chính phủ;</w:t>
      </w:r>
    </w:p>
    <w:p>
      <w:r>
        <w:t>- Bộ Tài chính;</w:t>
      </w:r>
    </w:p>
    <w:p>
      <w:r>
        <w:t>- Ủy ban Công tác đại biểu của Quốc hội;</w:t>
      </w:r>
    </w:p>
    <w:p>
      <w:r>
        <w:t>- Cục Kiểm tra văn bản và QLXLVPHC - Bộ Tư pháp;</w:t>
      </w:r>
    </w:p>
    <w:p>
      <w:r>
        <w:t>- Thường trực Tỉnh ủy;</w:t>
      </w:r>
    </w:p>
    <w:p>
      <w:r>
        <w:t>- Thường trực HĐND tỉnh,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UBND huyện, thị xã, thành phố;</w:t>
      </w:r>
    </w:p>
    <w:p>
      <w:r>
        <w:t>- Trung tâm Thông tin tỉnh;</w:t>
      </w:r>
    </w:p>
    <w:p>
      <w:r>
        <w:t>- Lưu: VT (CTHĐ.08) Nhân.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