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thẩm quyền quyết định phê duyệt nhiệm vụ và dự toán kinh phí mua sắm tài sản, trang thiết bị và phân cấp thẩm quyền quyết định phê duyệt nhiệm vụ và kinh phí thực hiện nhiệm vụ cải tạo, nâng cấp, mở rộng, xây dựng mới hạng mục công trình trong các dự án đã đầu tư xây dựng của các cơ quan, đơn vị thuộc phạm vi quản lý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06/2025/NQ-HĐND</w:t>
      </w:r>
    </w:p>
    <w:p>
      <w:r>
        <w:t>Đà Nẵng, ngày 20 tháng 02 năm 2025</w:t>
      </w:r>
    </w:p>
    <w:p>
      <w:r>
        <w:t>NGHỊ QUYẾT</w:t>
      </w:r>
    </w:p>
    <w:p>
      <w:r>
        <w:t>QUY ĐỊNH THẨM QUYỀN QUYẾT ĐỊNH PHÊ DUYỆT NHIỆM VỤ VÀ DỰ TOÁN KINH PHÍ MUA SẮM TÀI SẢN, TRANG THIẾT BỊ VÀ PHÂN CẤP THẨM QUYỀN QUYẾT ĐỊNH PHÊ DUYỆT NHIỆM VỤ VÀ KINH PHÍ THỰC HIỆN NHIỆM VỤ CẢI TẠO, NÂNG CẤP, MỞ RỘNG, XÂY DỰNG MỚI HẠNG MỤC CÔNG TRÌNH TRONG CÁC DỰ ÁN ĐÃ ĐẦU TƯ XÂY DỰNG CỦA CÁC CƠ QUAN, ĐƠN VỊ THUỘC PHẠM VI QUẢN LÝ CỦA THÀNH PHỐ ĐÀ NẴNG</w:t>
      </w:r>
    </w:p>
    <w:p>
      <w:r>
        <w:t>HỘI ĐỒNG NHÂN DÂN THÀNH PHỐ ĐÀ NẴNG</w:t>
      </w:r>
    </w:p>
    <w:p>
      <w:r>
        <w:t>KHÓA X, NHIỆM KỲ 2021 - 2026, KỲ HỌP THỨ 22</w:t>
      </w:r>
    </w:p>
    <w:p>
      <w:r>
        <w:t>(KỲ HỌP CHUYÊN ĐỀ)</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138/2024/NĐ-CP ngày 24 tháng 10 năm 2024 của Chính phủ về quy định việc lập dự toán, quản lý, sử dụng chi thường xuyên ngân sách nhà nước để mua sắm tài sản, trang thiết cải tạo, nâng cấp, mở rộng, xây dựng mới hạng mục công trình trong các dự án đã đầu tư xây dựng;</w:t>
      </w:r>
    </w:p>
    <w:p>
      <w:r>
        <w:t>Theo đề nghị của Ủy ban nhân dân thành phố tại Tờ trình số 42/TTr-UBND ngày 14 tháng 02 năm 2025 về quy định thẩm quyền quyết định phê duyệt nhiệm vụ và dự toán kinh phí mua sắm tài sản, trang thiết bị và phân cấp thẩm quyền quyết định phê duyệt nhiệm vụ và kinh phí thực hiện nhiệm vụ cải tạo, nâng cấp, mở rộng, xây dựng mới hạng mục công trình trong các dự án đã đầu tư xây dựng của các cơ quan, đơn vị thuộc phạm quản lý của thành phố Đà Nẵng (kèm theo dự thảo Nghị quyết); Báo cáo thẩm tra số 33/BC-KTNS ngày 19 tháng 02 năm 2025 của Ban Kinh tế Ngân sách Hội đồng nhân dân thành phố và ý kiến thảo luận của các vị đại biểu Hội đồng nhân dân thành phố tại Kỳ họp,</w:t>
      </w:r>
    </w:p>
    <w:p>
      <w:r>
        <w:t>QUYẾT NGHỊ:</w:t>
      </w:r>
    </w:p>
    <w:p>
      <w:r>
        <w:t>Điều 1. Phạm vi điều chỉnh</w:t>
      </w:r>
    </w:p>
    <w:p>
      <w:r>
        <w:t>1. Nghị quyết này quy định thẩm quyền quyết định phê duyệt nhiệm vụ và dự toán kinh phí thực hiện mua sắm tài sản, trang thiết bị phục vụ hoạt động của các cơ quan, đơn vị thuộc phạm vi quản lý của thành phố Đà Nẵng theo quy định tại điểm b khoản 2 Điều 5 Nghị định số 138/2024/NĐ-CP ngày 24 tháng 10 năm 2024 của Chính phủ;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thành phố Đà Nẵng theo quy định tại điểm b khoản 2 Điều 8 Nghị định số 138/2024/NĐ-CP ngày 24 tháng 10 năm 2024 của Chính phủ.</w:t>
      </w:r>
    </w:p>
    <w:p>
      <w:r>
        <w:t>2. Nghị quyết này không điều chỉnh đối với các nội dung:</w:t>
      </w:r>
    </w:p>
    <w:p>
      <w:r>
        <w:t>a) Nhiệm vụ cải tạo, nâng cấp, mở rộng, xây dựng mới hạng mục công trình trong các dự án đã đầu tư xây dựng; mua sắm tài sản, trang thiết bị trong lĩnh vực quốc phòng, an ninh được thực hiện theo quy định tại Nghị định số 165/2016/NĐ-CP ngày 24 tháng 12 năm 2016 của Chính phủ quy định về quản lý, sử dụng ngân sách nhà nước đối với một số hoạt động thuộc lĩnh vực quốc phòng, an ninh (Nghị định số 165/2016/NĐ-CP) và Nghị định số 01/2020/NĐ-CP ngày 14 tháng 5 năm 2020 của Chính phủ sửa đổi, bổ sung một số điều của Nghị định số 165/2016/NĐ-CP.</w:t>
      </w:r>
    </w:p>
    <w:p>
      <w:r>
        <w:t>b) Nhiệm vụ cải tạo, nâng cấp, mở rộng, xây dựng mới hạng mục công trình trong các dự án đã đầu tư xây dựng; mua sắm tài sản, trang thiết bị đột xuất để phòng, chống, khắc phục hậu quả thiên tai, thảm họa, dịch bệnh, cứu đói, phục vụ nhiệm vụ quan trọng về quốc phòng, an ninh trong trường hợp thiên tai, dịch bệnh, hỏa hoạn hoặc các lý do bất khả kháng làm hư hỏng cơ sở vật chất được thực hiện theo quy định của pháp luật về ngân sách nhà nước,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 Nhiệm vụ cải tạo, nâng cấp, mở rộng, xây dựng mới hạng mục công trình trong các dự án đã đầu tư xây dựng; mua sắm tài sản, trang thiết bị đối với Cơ quan đại diện nước Cộng hòa xã hội chủ nghĩa Việt Nam ở nước ngoài được thực hiện theo quy định tại Nghị định số 117/2017/NĐ-CP ngày 19 tháng 10 năm 2017 của Chính phủ quy định về quản lý, sử dụng ngân sách nhà nước đối với một số hoạt động đối ngoại.</w:t>
      </w:r>
    </w:p>
    <w:p>
      <w:r>
        <w:t>d) Nhiệm vụ cải tạo, nâng cấp, mở rộng, xây dựng mới hạng mục công trình trong các dự án đã đầu tư xây dựng; mua sắm tài sản, trang thiết bị sử dụng nguồn vốn đầu tư công theo quy định của pháp luật về đầu tư công.</w:t>
      </w:r>
    </w:p>
    <w:p>
      <w:r>
        <w:t>3. Đối với nhiệm vụ mua sắm tài sản, trang thiết bị; nhiệm vụ cải tạo, nâng cấp, mở rộng, xây dựng mới hạng mục công trình trong các dự án đã đầu tư xây dựng sử dụng kinh phí chi thường xuyên trong lĩnh vực công nghệ thông tin, khoa học và công nghệ, bảo vệ môi trường và các lĩnh vực khác (nếu có, ngoài quy định tại khoản 2 Điều này): Các cơ quan, đơn vị áp dụng quy định tại Nghị quyết này và thực hiện theo quy định của pháp luật về công nghệ thông tin, khoa học và công nghệ, bảo vệ môi trường và pháp luật khác có liên quan đê tổ chức thực hiện đảm bảo đúng quy định.</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Điều 3.  Chủ tịch Ủy ban nhân dân thành phố quyết định phê duyệt nhiệm vụ và dự toán kinh phí chi thường xuyên thực hiện mua sắm tài sản, trang thiết bị phục vụ hoạt động của các cơ quan, đơn vị thuộc phạm vi quản lý của thành phố Đà Nẵng bị đảm bảo phù hợp với tình hình thực tiễn tại địa phương</w:t>
      </w:r>
    </w:p>
    <w:p>
      <w:r>
        <w:t>Điều 4.  Phân cấp cho Ủy ban nhân dân thành phố quyết định phê duyệt nhiệm vụ và kinh phí chi thường xuyên thực hiện cải tạo, nâng cấp, mở rộng, xây dựng mới hạng mục công trình trong các dự án đã đầu tư xây dựng của các cơ quan, đơn vị thuộc phạm vi quản lý của địa phương.</w:t>
      </w:r>
    </w:p>
    <w:p>
      <w:r>
        <w:t>Điều 5. Hiệu lực thi hành</w:t>
      </w:r>
    </w:p>
    <w:p>
      <w:r>
        <w:t>Nghị quyết này có hiệu lực thi hành kể từ ngày 03 tháng 03 năm 2025.</w:t>
      </w:r>
    </w:p>
    <w:p>
      <w:r>
        <w:t>Điều 6. Tổ chức thực hiện</w:t>
      </w:r>
    </w:p>
    <w:p>
      <w:r>
        <w:t>1. Ủy ban nhân dân thành phố tổ chức triển khai thực hiện Nghị quyết ngày theo đúng quy định của pháp luật.</w:t>
      </w:r>
    </w:p>
    <w:p>
      <w:r>
        <w:t>Ủy ban nhân dân thành phố, Chủ tịch Ủy ban nhân dân thành phố nghiên cứu, quyết định việc tiếp tục phân cấp, ủy quyền cho các cơ quan, tổ chức, cá nhân khác (nếu có) theo thẩm quyền; định kỳ 06 (sáu) tháng tổng hợp, báo cáo Thường trực Hội đồng nhân dân thành phố.</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 đạt kết quả tốt.</w:t>
      </w:r>
    </w:p>
    <w:p>
      <w:r>
        <w:t>Nghị quyết này được Hội đồng nhân dân thành phố khóa X, nhiệm kỳ 2021 - 2026, Kỳ họp thứ 22 (Kỳ họp chuyên đề) thông qua ngày 20 tháng 02 năm 2025./.</w:t>
      </w:r>
    </w:p>
    <w:p>
      <w:r>
        <w:t>Nơi nhận:</w:t>
      </w:r>
    </w:p>
    <w:p>
      <w:r>
        <w:t>- UBTV Quốc hội, Chính phủ;</w:t>
      </w:r>
    </w:p>
    <w:p>
      <w:r>
        <w:t>- VP Chủ tịch nước, VP Chính phủ;</w:t>
      </w:r>
    </w:p>
    <w:p>
      <w:r>
        <w:t>- Vụ Pháp chế - Bộ Tài chính;</w:t>
      </w:r>
    </w:p>
    <w:p>
      <w:r>
        <w:t>- Cục Kiểm tra VB QPPL - Bộ Tư pháp;</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CATPĐN, Đài PT-TH ĐN,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