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sửa đổi Nghị quyết 08/2023/NQ-HĐND sửa đổi Quy định kèm theo Nghị quyết 23/2021/NQ-HĐND về định mức phân bổ dự toán chi thường xuyên ngân sách địa phương năm 2022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06/2024/NQ-HĐND</w:t>
      </w:r>
    </w:p>
    <w:p>
      <w:r>
        <w:t>Bình Định, ngày 12 tháng 7 năm 2024</w:t>
      </w:r>
    </w:p>
    <w:p>
      <w:r>
        <w:t>NGHỊ QUYẾT</w:t>
      </w:r>
    </w:p>
    <w:p>
      <w:r>
        <w:t>SỬA ĐỔI, BỔ SUNG NGHỊ QUYẾT SỐ 08/2023/NQ-HĐND NGÀY 14 THÁNG 7 NĂM 2023 CỦA HỘI ĐỒNG NHÂN DÂN TỈNH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01/2021/NQ-UBTVQH15 ngày 01 tháng 9 năm 2021 của Ủy ban Thường vụ Quốc hội quy định về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Xét Tờ trình số 77/TTr-UBND ngày 17 tháng 6 năm 2024 của Ủy ban nhân dân tỉnh về dự thảo Nghị quyết sửa đổi, bổ sung Nghị quyết số 08/2023/NQ-HĐND ngày 14 tháng 7 năm 2023 của Hội đồng nhân dân tỉnh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 Báo cáo thẩm tra số 56/BC-KTNS ngày 04 tháng 7 năm 2024 của Ban Kinh tế - Ngân sách Hội đồng nhân dân tỉnh; ý kiến của các đại biểu Hội đồng nhân dân tại kỳ họp.</w:t>
      </w:r>
    </w:p>
    <w:p>
      <w:r>
        <w:t>QUYẾT NGHỊ:</w:t>
      </w:r>
    </w:p>
    <w:p>
      <w:r>
        <w:t>Điều 1.  Bổ sung Điều 3a vào sau Điều 3 của Nghị quyết số 08/2023/NQ-HĐND ngày 14 tháng 7 năm 2023 của Hội đồng nhân dân tỉnh sửa đổi, bổ sung một số điều của Quy định ban hành kèm theo Nghị quyết số 23/2021/NQ-HĐND ngày 11 tháng 12 năm 2021 của Hội đồng nhân dân tỉnh về định mức phân bổ dự toán chi thường xuyên ngân sách địa phương năm 2022 trên địa bàn tỉnh Bình Định như sau:</w:t>
      </w:r>
    </w:p>
    <w:p>
      <w:r>
        <w:t>“Điều 3a. Thời gian thực hiện: áp dụng cho năm ngân sách 2023 và thời kỳ ổn định ngân sách.”</w:t>
      </w:r>
    </w:p>
    <w:p>
      <w:r>
        <w:t>Điều 2.  Ủy ban nhân dân tỉnh có trách nhiệm tổ chức triển khai thực hiện Nghị quyết.</w:t>
      </w:r>
    </w:p>
    <w:p>
      <w:r>
        <w:t>Điều 3.  Thường trực Hội đồng nhân dân tỉnh, các Ban của Hội đồng nhân dân tỉnh, các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ngày 12 tháng 7 năm 2024 và có hiệu lực từ ngày 22 tháng 7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