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bãi bỏ Nghị quyết 20/2015/NQ-HĐND phê duyệt chính sách hỗ trợ đầu tư phát triển sản xuất vật liệu xây không nung và chấm dứt hoạt động sản xuất gạch đất nung bằng lò thủ công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06/2024/NQ-HĐND</w:t>
      </w:r>
    </w:p>
    <w:p>
      <w:r>
        <w:t>Trà Vinh, ngày 12 tháng 4 năm 2024</w:t>
      </w:r>
    </w:p>
    <w:p>
      <w:r>
        <w:t>NGHỊ QUYẾT</w:t>
      </w:r>
    </w:p>
    <w:p>
      <w:r>
        <w:t>BÃI BỎ NGHỊ QUYẾT SỐ 20/2015/NQ-HĐND NGÀY 09 THÁNG 12 NĂM 2015 CỦA HỘI ĐỒNG NHÂN DÂN TỈNH TRÀ VINH PHÊ DUYỆT CHÍNH SÁCH HỖ TRỢ ĐẦU TƯ PHÁT TRIỂN SẢN XUẤT VẬT LIÊU XÂY KHÔNG NUNG VÀ CHẤM DỨT HOẠT ĐỘNG SẢN XUẤT GẠCH ĐẤT NUNG BẰNG LÒ THỦ CÔNG TRÊN ĐỊA BÀN TỈNH TRÀ VINH</w:t>
      </w:r>
    </w:p>
    <w:p>
      <w:r>
        <w:t>HỘI ĐỒNG NHÂN DÂN TỈNH TRÀ VINH</w:t>
      </w:r>
    </w:p>
    <w:p>
      <w:r>
        <w:t>KHÓA 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liên tịch số 26/2014/TTLT-BTC-BCT ngày 18 tháng 02 năm 2014 của Bộ trưởng Bộ Tài chính - Bộ trưởng Bộ Công thương hướng dẫn trình tự lập, quản lý, sử dụng kinh phí khuyến công quốc gia và kinh phí khuyến công địa phương;</w:t>
      </w:r>
    </w:p>
    <w:p>
      <w:r>
        <w:t>Xét Tờ trình số 1348/TTr-UBND ngày 25 tháng 3 năm 2024 của Ủy ban nhân dân tỉnh Trà Vinh về việc ban hành Nghị quyết bãi bỏ Nghị quyết số 20/2015/NQ-HĐND ngày 09 tháng 12 năm 2015 của Hội đồng nhân dân tỉnh Trà Vinh; báo cáo thẩm tra của Ban Kinh tế - Ngân sách và ý kiến thảo luận của đại biểu Hội đồng nhân dân tỉnh tại kỳ họp,</w:t>
      </w:r>
    </w:p>
    <w:p>
      <w:r>
        <w:t>QUYẾT NGHỊ:</w:t>
      </w:r>
    </w:p>
    <w:p>
      <w:r>
        <w:t>Điều 1.  Bãi bỏ toàn bộ Nghị quyết số 20/2015/NQ-HĐND ngày 09 tháng 12 năm 2015 của Hội đồng nhân dân tỉnh Trà Vinh phê duyệt chính sách hỗ trợ đầu tư phát triển sản xuất vật liệu xây không nung và chấm dứt hoạt động sản xuất gạch đất nung bằng lò thủ công trên địa bàn tỉnh Trà Vinh.</w:t>
      </w:r>
    </w:p>
    <w:p>
      <w:r>
        <w:t>Điều 2. Điều khoản thi hành</w:t>
      </w:r>
    </w:p>
    <w:p>
      <w:r>
        <w:t>Nghị quyết này có hiệu lực từ ngày 22 tháng 4 năm 2024.</w:t>
      </w:r>
    </w:p>
    <w:p>
      <w:r>
        <w:t>Nghị quyết này đã được Hội đồng nhân dân tỉnh Trà Vinh khóa X - kỳ họp thứ 14 thông qua ngày 12 tháng 4 năm 2024./.</w:t>
      </w:r>
    </w:p>
    <w:p>
      <w:r>
        <w:t>Nơi nhận:</w:t>
      </w:r>
    </w:p>
    <w:p>
      <w:r>
        <w:t>- UBTVQH, Chính phủ;</w:t>
      </w:r>
    </w:p>
    <w:p>
      <w:r>
        <w:t>- Ban Công tác đại biểu - UBTVQH;</w:t>
      </w:r>
    </w:p>
    <w:p>
      <w:r>
        <w:t>- Kiểm toán Nhà nước khu vực IX;</w:t>
      </w:r>
    </w:p>
    <w:p>
      <w:r>
        <w:t>- Cục kiểm tra VBQPPL - Bộ Tư pháp;</w:t>
      </w:r>
    </w:p>
    <w:p>
      <w:r>
        <w:t>- Vụ Pháp chế các Bộ: Tài chính, Xây dựng, Kế hoạch và Đầu tư, Công thương;</w:t>
      </w:r>
    </w:p>
    <w:p>
      <w:r>
        <w:t>- TT.TU, UBND, UBMTTQVN tỉnh;</w:t>
      </w:r>
    </w:p>
    <w:p>
      <w:r>
        <w:t>- Đoàn ĐBQH tỉnh;</w:t>
      </w:r>
    </w:p>
    <w:p>
      <w:r>
        <w:t>- Đại biểu HĐNĐ tỉnh;</w:t>
      </w:r>
    </w:p>
    <w:p>
      <w:r>
        <w:t>- Ban Tuyên giáo Tỉnh ủy;</w:t>
      </w:r>
    </w:p>
    <w:p>
      <w:r>
        <w:t>- Các Sở, ngành: KH và ĐT, TC, CT, XD, TP, Cục thuế, Cục thống kê tỉnh;</w:t>
      </w:r>
    </w:p>
    <w:p>
      <w:r>
        <w:t>- TT.HĐND, UBND cấp huyện;</w:t>
      </w:r>
    </w:p>
    <w:p>
      <w:r>
        <w:t>- Đài PT-TH, Báo Trà Vinh;</w:t>
      </w:r>
    </w:p>
    <w:p>
      <w:r>
        <w:t>- Website Chính phủ;</w:t>
      </w:r>
    </w:p>
    <w:p>
      <w:r>
        <w:t>- Trung tâm Tin học Công báo tỉnh;</w:t>
      </w:r>
    </w:p>
    <w:p>
      <w:r>
        <w:t>- Văn phòng: Đoàn ĐBQH và HĐND tỉnh,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