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về chính sách hỗ trợ trong xây dựng nông thôn mới trên địa bàn tỉnh Thái Bình đến hết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06/2023/NQ-HĐND</w:t>
      </w:r>
    </w:p>
    <w:p>
      <w:r>
        <w:t>Thái Bình, ngày 12 tháng 7 năm 2023</w:t>
      </w:r>
    </w:p>
    <w:p>
      <w:r>
        <w:t>NGHỊ QUYẾT</w:t>
      </w:r>
    </w:p>
    <w:p>
      <w:r>
        <w:t>BAN HÀNH MỘT SỐ CHÍNH SÁCH HỖ TRỢ TRONG XÂY DỰNG NÔNG THÔN MỚI TRÊN ĐỊA BÀN TỈNH THÁI BÌNH ĐẾN NĂM 2025</w:t>
      </w:r>
    </w:p>
    <w:p>
      <w:r>
        <w:t>HỘI ĐỒNG NHÂN DÂN TỈNH THÁI BÌNH</w:t>
      </w:r>
    </w:p>
    <w:p>
      <w:r>
        <w:t>KHÓA XVII KỲ HỌP THỨ SÁU</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Đầu tư ngày 17 tháng 6 năm 2020;</w:t>
      </w:r>
    </w:p>
    <w:p>
      <w:r>
        <w:t>Căn cứ Nghị quyết số 25/2021/QH15 ngày 28 tháng 7 năm 2021 của Quốc hội phê duyệt chủ trương đầu tư Chương trình mục tiêu quốc gia xây dựng nông thôn mới giai đoạn 2021 - 2025;</w:t>
      </w:r>
    </w:p>
    <w:p>
      <w:r>
        <w:t>Căn cứ Nghị định số 163/2016/NĐ-CP ngày 21 tháng 12 năm 2016 của Chính phủ quy định chi tiết thi hành một số điều của Luật Ngân sách nhà nước;</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Thực hiện Thông báo kết luận số 679-TB/TU ngày 30 tháng 6 năm 2023 của Ban Thường vụ Tỉnh ủy về cơ chế, chính sách hỗ trợ xây dựng nông thôn mới trên địa bàn tỉnh Thái Bình đến năm 2025;</w:t>
      </w:r>
    </w:p>
    <w:p>
      <w:r>
        <w:t>Xét Tờ trình số 84/TTr-UBND ngày 03 tháng 7 năm 2023 của Ủy ban nhân dân tỉnh về việc ban hành một số chính sách hỗ trợ trong xây dựng nông thôn mới trên địa bàn tỉnh Thái Bình đến hết năm 2025; Báo cáo thẩm tra số 28/BC-HĐND ngày 09 tháng 7 năm 2023 của Ban Kinh tế - Ngân sách Hội đồng nhân dân tỉnh; ý kiến thảo luận của đại biểu Hội đồng nhân dân tỉnh tại kỳ họp.</w:t>
      </w:r>
    </w:p>
    <w:p>
      <w:r>
        <w:t>QUYẾT NGHỊ:</w:t>
      </w:r>
    </w:p>
    <w:p>
      <w:r>
        <w:t>Điều 1.  Ban hành kèm theo Nghị quyết này Quy định một số chính sách hỗ trợ trong xây dựng nông thôn mới trên địa bàn tỉnh Thái Bình đến năm 2025.</w:t>
      </w:r>
    </w:p>
    <w:p>
      <w:r>
        <w:t>Điều 2.  Hội đồng nhân dân tỉnh giao Ủy ban nhân dân tỉnh tổ chức triển khai, thực hiện Nghị quyết theo đúng quy định của pháp luật.</w:t>
      </w:r>
    </w:p>
    <w:p>
      <w:r>
        <w:t>Điều 3.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thứ Sáu thông qua ngày 12 tháng 7 năm 2023 và có hiệu lực từ ngày 24 tháng 7 năm 2023 đến hết ngày 31 tháng 12 năm 2025./.</w:t>
      </w:r>
    </w:p>
    <w:p>
      <w:r>
        <w:t>Nơi nhận:</w:t>
      </w:r>
    </w:p>
    <w:p>
      <w:r>
        <w:t>- Ủy ban Thường vụ Quốc hội;</w:t>
      </w:r>
    </w:p>
    <w:p>
      <w:r>
        <w:t>- Chính phủ;</w:t>
      </w:r>
    </w:p>
    <w:p>
      <w:r>
        <w:t>- Các Bộ: Kế hoạch và Đầu tư; Tài chính; Nông nghiệp và Phát triển nông thôn;</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Thường trực Đảng ủy; Thường trực Hội đồng nhân dân; Ủy ban nhân dân các xã;</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r>
        <w:t>QUY ĐỊNH</w:t>
      </w:r>
    </w:p>
    <w:p>
      <w:r>
        <w:t>MỘT SỐ CHÍNH SÁCH HỖ TRỢ TRONG XÂY DỰNG NÔNG THÔN MỚI TRÊN ĐỊA BÀN TỈNH THÁI BÌNH ĐẾN NĂM 2025</w:t>
      </w:r>
    </w:p>
    <w:p>
      <w:r>
        <w:t>(Kèm theo Nghị quyết số 06/2023/NQ-HĐND ngày 12 tháng 7 năm 2023 của Hội đồng nhân dân tỉnh Thái Bình)</w:t>
      </w:r>
    </w:p>
    <w:p>
      <w:r>
        <w:t>Điều 1. Phạm vi điều chỉnh</w:t>
      </w:r>
    </w:p>
    <w:p>
      <w:r>
        <w:t>Quy định này quy định một số chính sách hỗ trợ huyện đạt chuẩn nông thôn mới nâng cao; xã đạt chuẩn nông thôn mới nâng cao, nông thôn mới kiểu mẫu trên địa bàn tỉnh Thái Bình đến năm 2025 và chính sách hỗ trợ một phần kinh phí bằng kinh phí mua xi măng trong định mức dự toán xây dựng công trình cho tất cả các xã trên địa bàn tỉnh để hoàn thiện, nâng cao chất lượng các tiêu chí nông thôn mới theo quy định đến năm 2025.</w:t>
      </w:r>
    </w:p>
    <w:p>
      <w:r>
        <w:t>Điều 2. Đối tượng áp dụng</w:t>
      </w:r>
    </w:p>
    <w:p>
      <w:r>
        <w:t>1. Ủy ban nhân dân huyện thực hiện xây dựng nông thôn mới nâng cao; Ủy ban nhân dân xã thực hiện xây dựng nông thôn mới nâng cao, nông thôn mới kiểu mẫu và hoàn thiện, nâng cao chất lượng các tiêu chí nông thôn mới, nông thôn mới nâng cao, nông thôn mới kiểu mẫu.</w:t>
      </w:r>
    </w:p>
    <w:p>
      <w:r>
        <w:t>2. Các cơ quan, tổ chức, cá nhân có liên quan đến việc thực hiện Quy định này.</w:t>
      </w:r>
    </w:p>
    <w:p>
      <w:r>
        <w:t>Điều 3. Chính sách hỗ trợ bằng tiền cho huyện đạt chuẩn nông thôn mới nâng cao</w:t>
      </w:r>
    </w:p>
    <w:p>
      <w:r>
        <w:t>1. Điều kiện đối với huyện được hỗ trợ</w:t>
      </w:r>
    </w:p>
    <w:p>
      <w:r>
        <w:t>Huyện được Thủ tướng Chính phủ quyết định công nhận đạt chuẩn xây dựng nông thôn mới nâng cao theo quy định tiêu chí huyện nông thôn mới nâng cao giai đoạn 2021 -2025.</w:t>
      </w:r>
    </w:p>
    <w:p>
      <w:r>
        <w:t>2. Nội dung hỗ trợ</w:t>
      </w:r>
    </w:p>
    <w:p>
      <w:r>
        <w:t>Hỗ trợ đầu tư xây dựng các công trình nông thôn mới, đảm bảo phù hợp với kế hoạch xây dựng nông thôn mới trên địa bàn huyện.</w:t>
      </w:r>
    </w:p>
    <w:p>
      <w:r>
        <w:t>3. Định mức hỗ trợ</w:t>
      </w:r>
    </w:p>
    <w:p>
      <w:r>
        <w:t>Hỗ trợ 20 (hai mươi) tỷ đồng cho mỗi huyện đạt chuẩn nông thôn mới nâng cao.</w:t>
      </w:r>
    </w:p>
    <w:p>
      <w:r>
        <w:t>Điều 4. Chính sách hỗ trợ bằng tiền cho xã đạt chuẩn nông thôn mới nâng cao, xã đạt chuẩn nông thôn mới kiểu mẫu</w:t>
      </w:r>
    </w:p>
    <w:p>
      <w:r>
        <w:t>1. Điều kiện đối với xã được hỗ trợ</w:t>
      </w:r>
    </w:p>
    <w:p>
      <w:r>
        <w:t>Xã được Chủ tịch Ủy ban nhân dân tỉnh quyết định công nhận đạt chuẩn xây dựng nông thôn mới nâng cao, nông thôn mới kiểu mẫu theo quy định tiêu chí xã nông thôn mới nâng cao, nông thôn mới kiểu mẫu giai đoạn 2021 - 2025.</w:t>
      </w:r>
    </w:p>
    <w:p>
      <w:r>
        <w:t>2. Nội dung hỗ trợ</w:t>
      </w:r>
    </w:p>
    <w:p>
      <w:r>
        <w:t>Hỗ trợ đầu tư xây dựng các công trình nông thôn mới, đảm bảo phù hợp với quy hoạch, kế hoạch xây dựng nông thôn mới trên địa bàn xã.</w:t>
      </w:r>
    </w:p>
    <w:p>
      <w:r>
        <w:t>3. Định mức hỗ trợ</w:t>
      </w:r>
    </w:p>
    <w:p>
      <w:r>
        <w:t>a) Hỗ trợ 03 (ba) tỷ đồng cho mỗi xã đạt chuẩn nông thôn mới nâng cao.</w:t>
      </w:r>
    </w:p>
    <w:p>
      <w:r>
        <w:t>b) Hỗ trợ 05 (năm) tỷ đồng cho mỗi xã đạt chuẩn nông thôn mới kiểu mẫu,</w:t>
      </w:r>
    </w:p>
    <w:p>
      <w:r>
        <w:t>Điều 5. Chính sách hỗ trợ một phần kinh phí bằng kinh phí mua xi măng trong định mức dự toán xây dựng công trình cho tất cả các xã trên địa bàn tỉnh để hoàn thiện nâng cao chất lượng các tiêu chí nông thôn mới theo quy định</w:t>
      </w:r>
    </w:p>
    <w:p>
      <w:r>
        <w:t>1. Điều kiện hỗ trợ</w:t>
      </w:r>
    </w:p>
    <w:p>
      <w:r>
        <w:t>Hỗ trợ những công trình huy động được nguồn lực đầu tư theo hình thức xã hội hóa, có sự tham gia đóng góp của cộng đồng dân cư, các tổ chức, cá nhân, đảm bảo được nguồn lực đối ứng; không làm phát sinh nợ xây dựng cơ bản.</w:t>
      </w:r>
    </w:p>
    <w:p>
      <w:r>
        <w:t>Công trình đầu tư hoàn thành đảm bảo đúng quy mô, tiêu chuẩn kỹ thuật tối thiểu cần đạt theo quy định để hoàn thiện, nâng cao chất lượng tiêu chí nông thôn mới và xây dựng các tiêu chí nông thôn mới nâng cao, nông thôn mới kiểu mẫu.</w:t>
      </w:r>
    </w:p>
    <w:p>
      <w:r>
        <w:t>2. Nội dung hỗ trợ</w:t>
      </w:r>
    </w:p>
    <w:p>
      <w:r>
        <w:t>Hỗ trợ một phần kinh phí bằng kinh phí mua xi măng trong định mức dự toán xây dựng công trình:</w:t>
      </w:r>
    </w:p>
    <w:p>
      <w:r>
        <w:t>a) Đường giao thông trục thôn làm mới hoặc mở rộng;</w:t>
      </w:r>
    </w:p>
    <w:p>
      <w:r>
        <w:t>b) Đường nhánh cấp 1 của đường giao thông trục thôn làm mới hoặc mở rộng;</w:t>
      </w:r>
    </w:p>
    <w:p>
      <w:r>
        <w:t>c) Đường giao thông nội đồng trục chính;</w:t>
      </w:r>
    </w:p>
    <w:p>
      <w:r>
        <w:t>d) Kênh cấp 1, loại III;</w:t>
      </w:r>
    </w:p>
    <w:p>
      <w:r>
        <w:t>đ) Hệ thống rãnh thoát nước đường trục xã, trục thôn qua khu dân cư tập trung.</w:t>
      </w:r>
    </w:p>
    <w:p>
      <w:r>
        <w:t>3. Định mức hỗ trợ</w:t>
      </w:r>
    </w:p>
    <w:p>
      <w:r>
        <w:t>STT</w:t>
      </w:r>
    </w:p>
    <w:p>
      <w:r>
        <w:t>Công trình được hỗ trợ</w:t>
      </w:r>
    </w:p>
    <w:p>
      <w:r>
        <w:t>Quy mô, tiêu chuẩn kỹ thuật tối thiểu cần đạt được</w:t>
      </w:r>
    </w:p>
    <w:p>
      <w:r>
        <w:t>Mức hỗ trợ</w:t>
      </w:r>
    </w:p>
    <w:p>
      <w:r>
        <w:t>Định mức xi măng</w:t>
      </w:r>
    </w:p>
    <w:p>
      <w:r>
        <w:t>Quy ra tiền</w:t>
      </w:r>
    </w:p>
    <w:p>
      <w:r>
        <w:t>a</w:t>
      </w:r>
    </w:p>
    <w:p>
      <w:r>
        <w:t>Đường giao thông trạc thôn làm mới hoặc mở rộng</w:t>
      </w:r>
    </w:p>
    <w:p>
      <w:r>
        <w:t>Mặt đường rộng 3,5 m, nền đường 5,0 m; kết cấu mặt đường bê tông xi măng M200 dày 16 cm</w:t>
      </w:r>
    </w:p>
    <w:p>
      <w:r>
        <w:t>196 tấn/km</w:t>
      </w:r>
    </w:p>
    <w:p>
      <w:r>
        <w:t>Theo giá xi măng trong công bố giá của Sở Xây dựng tại thời điểm xây dựng công trình</w:t>
      </w:r>
    </w:p>
    <w:p>
      <w:r>
        <w:t>Trường hợp khó khăn về giải phóng mặt bằng: mặt đường rộng 3,0 m, nền đường 4,0 m; kết cấu mặt đường bê tông xi măng M200, dày 16 cm</w:t>
      </w:r>
    </w:p>
    <w:p>
      <w:r>
        <w:t>168 tấn/km</w:t>
      </w:r>
    </w:p>
    <w:p>
      <w:r>
        <w:t>Trường hợp mở rộng thêm mặt đường đối với những tuyến đã được cứng hóa bằng bê tông xi măng nhưng chưa đảm bảo đủ bề rộng mặt đường theo quy định</w:t>
      </w:r>
    </w:p>
    <w:p>
      <w:r>
        <w:t>50 kg/m 2</w:t>
      </w:r>
    </w:p>
    <w:p>
      <w:r>
        <w:t>b</w:t>
      </w:r>
    </w:p>
    <w:p>
      <w:r>
        <w:t>Đường nhánh cấp 1 của đường giao thông trục thôn làm mới hoặc mở rộng</w:t>
      </w:r>
    </w:p>
    <w:p>
      <w:r>
        <w:t>Mặt đường rộng 3,0 m, nền đường 4,0 m; kết cấu mặt đường bê tông xi măng M200 dày 14 cm</w:t>
      </w:r>
    </w:p>
    <w:p>
      <w:r>
        <w:t>147 tấn/km</w:t>
      </w:r>
    </w:p>
    <w:p>
      <w:r>
        <w:t>Trường hợp khó khăn về giải phóng mặt bằng: mặt đường rộng 2,5 m, nền đường 3,5 m; kết cấu mặt đường bê tông xi măng M200, dày 14 cm</w:t>
      </w:r>
    </w:p>
    <w:p>
      <w:r>
        <w:t>123 tấn/km</w:t>
      </w:r>
    </w:p>
    <w:p>
      <w:r>
        <w:t>Trường hợp mở rộng thêm mặt đường đối với những tuyến đã được cứng hóa bằng bê tông xi măng nhưng chưa đảm bảo đủ bề rộng mặt đường theo quy định</w:t>
      </w:r>
    </w:p>
    <w:p>
      <w:r>
        <w:t>50 kg/m 2</w:t>
      </w:r>
    </w:p>
    <w:p>
      <w:r>
        <w:t>c</w:t>
      </w:r>
    </w:p>
    <w:p>
      <w:r>
        <w:t>Đường giao thông nội đồng trục chính</w:t>
      </w:r>
    </w:p>
    <w:p>
      <w:r>
        <w:t>Bề rộng nền đường 4,5 m; cao trình mặt đường cao hơn so với mặt ruộng 0,3 m; hai bên đường xây tường; dưới mặt ruộng có móng rộng 0,22 m, cao 0,20 m; tường trên mặt ruộng rộng 0,11 m cao 0,14 m; mặt đường bê tông xi măng M200, rộng 3,5 m, dày 14 cm</w:t>
      </w:r>
    </w:p>
    <w:p>
      <w:r>
        <w:t>194 tấn/km</w:t>
      </w:r>
    </w:p>
    <w:p>
      <w:r>
        <w:t>d</w:t>
      </w:r>
    </w:p>
    <w:p>
      <w:r>
        <w:t>Kênh cấp 1, loại III</w:t>
      </w:r>
    </w:p>
    <w:p>
      <w:r>
        <w:t>Tường gạch xây M75 dày 22 cm, đáy bằng bê tông cốt thép M200 dày 10 cm hoặc sử dụng sản phẩm bê tông thành mỏng, theo loại kênh như sau:</w:t>
      </w:r>
    </w:p>
    <w:p>
      <w:r>
        <w:t>- Loại kênh có B = 0,7 m x 0,9 m</w:t>
      </w:r>
    </w:p>
    <w:p>
      <w:r>
        <w:t>136 tấn/km</w:t>
      </w:r>
    </w:p>
    <w:p>
      <w:r>
        <w:t>- Loại kênh có B = 0,9 m x 1,1 m</w:t>
      </w:r>
    </w:p>
    <w:p>
      <w:r>
        <w:t>164 tấn/km</w:t>
      </w:r>
    </w:p>
    <w:p>
      <w:r>
        <w:t>- Loại kênh có B = 0,9 m x 1,2 m</w:t>
      </w:r>
    </w:p>
    <w:p>
      <w:r>
        <w:t>172 tấn/km</w:t>
      </w:r>
    </w:p>
    <w:p>
      <w:r>
        <w:t>đ</w:t>
      </w:r>
    </w:p>
    <w:p>
      <w:r>
        <w:t>Hệ thống rãnh thoát nước đường trục xã, trục thôn qua khu dân cư tập trung</w:t>
      </w:r>
    </w:p>
    <w:p>
      <w:r>
        <w:t>Sở Giao thông vận tải chủ trì, phối hợp với các sở, ngành địa phương xây dựng định mức hỗ trợ để làm cơ sở hỗ trợ kinh phí bằng kinh phí mua xi măng trong định mức dự toán xây dựng công trình</w:t>
      </w:r>
    </w:p>
    <w:p>
      <w:r>
        <w:t>Điều 6. Phương thức hỗ trợ và cơ chế quản lý đầu tư</w:t>
      </w:r>
    </w:p>
    <w:p>
      <w:r>
        <w:t>1. Đối với chính sách hỗ trợ bằng tiền cho huyện đạt chuẩn nông thôn mới nâng cao, xã đạt chuẩn nông thôn mới nâng cao, nông thôn mới kiểu mẫu</w:t>
      </w:r>
    </w:p>
    <w:p>
      <w:r>
        <w:t>a) Sau khi xã đăng ký đạt chuẩn nông thôn mới nâng cao, nông thôn mới kiểu mẫu được Chủ tịch Ủy ban nhân dân tỉnh quyết định công nhận xã đạt chuẩn nông thôn mới nâng cao, nông thôn mới kiểu mẫu và huyện đăng ký đạt chuẩn nông thôn mới nâng cao được Thủ tướng Chính phủ quyết định công nhận huyện đạt chuẩn nông thôn mới nâng cao; Ủy ban nhân dân huyện, thành phố tổng hợp, trình Ủy ban nhân dân tỉnh phê duyệt kế hoạch phân bổ vốn hỗ trợ và cấp kinh phí hỗ trợ cho ngân sách xã, ngân sách huyện theo quy định.</w:t>
      </w:r>
    </w:p>
    <w:p>
      <w:r>
        <w:t>b) Ủy ban nhân dân huyện, thành phố và Ủy ban nhân dân xã triển khai thực hiện đầu tư công trình đảm bảo theo đúng quy định của Luật Đầu tư công; Nghị định 27/2022/NĐ-CP ngày 19 tháng 4 năm 2022 của Chính phủ, Nghị định số 38/2023/NĐ-CP ngày 24 tháng 6 năm 2023 của Chính phủ và các quy định của pháp luật liên quan.</w:t>
      </w:r>
    </w:p>
    <w:p>
      <w:r>
        <w:t>2. Đối với chính sách hỗ trợ một phần kinh phí bằng kinh phí mua xi măng trong định mức dự toán xây dựng công trình</w:t>
      </w:r>
    </w:p>
    <w:p>
      <w:r>
        <w:t>Căn cứ văn bản đề nghị hỗ trợ của Ủy ban nhân dân huyện, thành phố và khả năng cân đối nguồn vốn ngân sách cấp tỉnh, Ủy ban nhân dân tỉnh phê duyệt kế hoạch phân bổ vốn hỗ trợ và cấp kinh phí hỗ trợ cho ngân sách các xã thông qua ngân sách huyện để đầu tư xây dựng các công trình theo quy định. Thực hiện việc quản lý, sử dụng và thanh quyết toán theo cơ chế đặc thù quy định tại Chương IV Nghị định số 27/2022/NĐ-CP ngày 19 tháng 4 năm 2022 của Chính phủ; khoản 8, khoản 9, khoản 10 Điều 1 Nghị định số 38/2023/NĐ-CP ngày 24 tháng 6 năm 2023 của Chính phủ và các quy định có liên quan.</w:t>
      </w:r>
    </w:p>
    <w:p>
      <w:r>
        <w:t>Điều 7. Nguồn kinh phí thực hiện</w:t>
      </w:r>
    </w:p>
    <w:p>
      <w:r>
        <w:t>Nguồn vốn đầu tư công ngân sách cấp tỉnh và các nguồn hợp pháp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