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nội dung và mức chi tổ chức lựa chọn sách giáo khoa sử dụng trong cơ sở giáo dục phổ thông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06/2023/NQ-HĐND</w:t>
      </w:r>
    </w:p>
    <w:p>
      <w:r>
        <w:t>Thanh Hóa, ngày 12 tháng 7 năm 2023</w:t>
      </w:r>
    </w:p>
    <w:p>
      <w:r>
        <w:t>NGHỊ QUYẾT</w:t>
      </w:r>
    </w:p>
    <w:p>
      <w:r>
        <w:t>QUY ĐỊNH NỘI DUNG VÀ MỨC CHI TỔ CHỨC LỰA CHỌN SÁCH GIÁO KHOA SỬ DỤNG TRONG CƠ SỞ GIÁO DỤC PHỔ THÔNG TRÊN ĐỊA BÀN TỈNH THANH HÓA</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các Nghị định của Chính phủ: Số 163/2016/NĐ-CP ngày 21 tháng 12 năm 2016 quy định chi tiết thi hành một số điều của Luật Ngân sách nhà nước;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25/2020/TT-BGDĐT ngày 26 tháng 8 năm 2020 của Bộ trưởng Bộ Giáo dục và Đào tạo quy định việc lựa chọn sách giáo khoa trong cơ sở giáo dục phổ thông;</w:t>
      </w:r>
    </w:p>
    <w:p>
      <w:r>
        <w:t>Xét Tờ trình số 96/TTr-UBND ngày 05 tháng 7 năm 2023 của Ủy ban nhân dân tỉnh về việc quy định nội dung và mức chi tổ chức lụa chọn sách giáo khoa sử dụng trong cơ sở giáo dục phổ thông trên địa bàn tỉnh Thanh Hóa; Báo cáo thẩm tra số 421/BC-VHXH ngày 08 tháng 7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nội dung, mức chi cho việc lựa chọn sách giáo khoa sử dụng trong cơ sở giáo dục phổ thông trên địa bàn tỉnh Thanh Hóa.</w:t>
      </w:r>
    </w:p>
    <w:p>
      <w:r>
        <w:t>2. Đối tượng áp dụng</w:t>
      </w:r>
    </w:p>
    <w:p>
      <w:r>
        <w:t>Thành viên Hội đồng lựa chọn sách giáo khoa cấp tỉnh, thành viên lựa chọn sách giáo khoa tại cơ sở giáo dục phổ thông và các cơ quan, đơn vị, cá nhân có liên quan đến hoạt động lựa chọn sách giáo khoa trong cơ sở giáo dục phổ thông trên địa bàn tỉnh Thanh Hóa.</w:t>
      </w:r>
    </w:p>
    <w:p>
      <w:r>
        <w:t>Điều 2. Nội dung và mức chi</w:t>
      </w:r>
    </w:p>
    <w:p>
      <w:r>
        <w:t>1. Đối với Hội đồng lựa chọn sách giáo khoa cấp tỉnh (sau đây gọi tắt là Hội đồng):</w:t>
      </w:r>
    </w:p>
    <w:p>
      <w:r>
        <w:t>a) Chi cho các Thành viên Hội đồng đọc nghiên cứu, nhận xét, đánh giá sách giáo khoa: 15.000 đồng/tiết/người (tối đa 08 tiết/ngày; 07 ngày/môn).</w:t>
      </w:r>
    </w:p>
    <w:p>
      <w:r>
        <w:t>b) Chi họp Hội đồng:</w:t>
      </w:r>
    </w:p>
    <w:p>
      <w:r>
        <w:t>- Chủ tịch Hội đồng: 200.000 đồng/người/buổi.</w:t>
      </w:r>
    </w:p>
    <w:p>
      <w:r>
        <w:t>- Phó Chủ tịch, Ủy viên, Thư ký: 150.000 đồng/người/buổi.</w:t>
      </w:r>
    </w:p>
    <w:p>
      <w:r>
        <w:t>c) Thanh toán chế độ công tác phí, tiền giải khát giữa giờ, chi khác phục vụ hoạt động của Hội đồng: Áp dụng mức chi quy định tại Nghị quyết số 64/2017/NQ-HĐND ngày 12 tháng 7 năm 2017 của HĐND tỉnh quy định chế độ công tác phí, chế độ chi tổ chức các hội nghị đối với cơ quan nhà nước và đơn vị sự nghiệp công lập tỉnh Thanh Hóa.</w:t>
      </w:r>
    </w:p>
    <w:p>
      <w:r>
        <w:t>2. Đối với lựa chọn sách giáo khoa tại các cơ sở giáo dục phổ thông:</w:t>
      </w:r>
    </w:p>
    <w:p>
      <w:r>
        <w:t>Căn cứ nhiệm vụ tại Điều 8 Thông tư số 25/2020/TT-BGDĐT ngày 26 tháng 8 năm 2020 của Bộ trưởng Bộ Giáo dục và Đào tạo quy định việc lựa chọn sách giáo khoa trong cơ sở giáo dục phổ thông, khả năng nguồn kinh phí của đơn vị; các cơ sở giáo dục phổ thông xác định mức chi trong quy chế chi tiêu nội bộ theo chức năng, nhiệm vụ, thẩm quyền, nhưng không vượt quá định mức quy định tại   khoản 1 Điều 2 Nghị quyết này  .</w:t>
      </w:r>
    </w:p>
    <w:p>
      <w:r>
        <w:t>3. Nguồn kinh phí thực hiện</w:t>
      </w:r>
    </w:p>
    <w:p>
      <w:r>
        <w:t>a) Kinh phí chi cho Hội đồng lựa chọn sách giáo khoa cấp tỉnh: Từ nguồn kinh phí sự nghiệp giáo dục và đào tạo trong dự toán ngân sách cấp tỉnh.</w:t>
      </w:r>
    </w:p>
    <w:p>
      <w:r>
        <w:t>b) Các cơ sở giáo dục phổ thông: Sử dụng nguồn kinh phí trong dự toán chi thường xuyên được giao và các nguồn thu hợp pháp tại đơn vị để thực hiện.</w:t>
      </w:r>
    </w:p>
    <w:p>
      <w:r>
        <w:t>Điều 3.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14 thông qua ngày 12 tháng 7 năm 2023 và có hiệu lực thi hành kể từ ngày 22 tháng 7 năm 2023./.</w:t>
      </w:r>
    </w:p>
    <w:p>
      <w:r>
        <w:t>Nơi nhận:</w:t>
      </w:r>
    </w:p>
    <w:p>
      <w:r>
        <w:t>- Như Điều 3;</w:t>
      </w:r>
    </w:p>
    <w:p>
      <w:r>
        <w:t>- Ủy ban Thường vụ Quốc hội;</w:t>
      </w:r>
    </w:p>
    <w:p>
      <w:r>
        <w:t>- Chính phủ;</w:t>
      </w:r>
    </w:p>
    <w:p>
      <w:r>
        <w:t>- Các bộ: Tài chính, Giáo dục và Đào tạo;</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