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thông qua điều chỉnh danh mục các công trình, dự án thu hồi đất năm 2024; danh mục các dự án chuyển mục đích sử dụng đất trồng lúa, đất rừng phòng hộ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05/NQ-HĐND</w:t>
      </w:r>
    </w:p>
    <w:p>
      <w:r>
        <w:t>Hà Nội, ngày 29 tháng 3 năm 2024</w:t>
      </w:r>
    </w:p>
    <w:p>
      <w:r>
        <w:t>NGHỊ QUYẾT</w:t>
      </w:r>
    </w:p>
    <w:p>
      <w:r>
        <w:t>THÔNG QUA ĐIỀU CHỈNH, BỔ SUNG DANH MỤC CÁC CÔNG TRÌNH, DỰ ÁN THU HỒI ĐẤT NĂM 2024; DANH MỤC CÁC DỰ ÁN CHUYỂN MỤC ĐÍCH SỬ DỤNG ĐẤT TRỒNG LÚA, ĐẤT RỪNG PHÒNG HỘ NĂM 2024 TRÊN ĐỊA BÀN THÀNH PHỐ HÀ NỘI</w:t>
      </w:r>
    </w:p>
    <w:p>
      <w:r>
        <w:t>HỘI ĐỒNG NHÂN DÂN THÀNH PHỐ HÀ NỘI</w:t>
      </w:r>
    </w:p>
    <w:p>
      <w:r>
        <w:t>KHÓA XVI, KỲ HỌP THỨ 15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quy định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Xét tờ trình số 75/TTr-UBND ngày 15 tháng 3 năm 2024 của Ủy ban nhân dân Thành phố về việc điều chỉnh, bổ sung Danh mục các dự án thu hồi đất năm 2024, danh mục các dự án chuyển mục đích sử dụng đất trồng lúa, đất rừng phòng hộ năm 2024 trên địa bàn Thành phố; Báo cáo thẩm tra số 25/BC-BKTNS ngày 27 tháng 3 năm 2024 của Ban Kinh tế - Ngân sách; Báo cáo giải trình số 95/BC-UBND ngày 29 tháng 3 năm 2024 của Ủy ban nhân dân Thành phố; ý kiến thảo luận và kết quả biểu quyết của đại biểu Hội đồng nhân dân Thành phố tại kỳ họp.</w:t>
      </w:r>
    </w:p>
    <w:p>
      <w:r>
        <w:t>QUYẾT NGHỊ:</w:t>
      </w:r>
    </w:p>
    <w:p>
      <w:r>
        <w:t>Điều 1.    Thông qua điều chỉnh, bổ sung danh mục các công trình, dự án thu hồi đất năm 2024, danh mục các dự án chuyển mục đích sử dụng đất trồng lúa, đất rừng phòng hộ năm 2024 trên địa bàn Thành phố như sau:</w:t>
      </w:r>
    </w:p>
    <w:p>
      <w:r>
        <w:t>1.    Điều chỉnh, bổ sung nội dung các dự án thu hồi đất đã được xác định tại Nghị quyết số 34/NQ-HĐND ngày 06 tháng 12 năm 2023 của Hội đồng nhân dân Thành phố như sau:</w:t>
      </w:r>
    </w:p>
    <w:p>
      <w:r>
        <w:t>- Điều chỉnh tăng diện tích đất thu hồi tại 27 dự án với tổng diện tích 53,21ha.</w:t>
      </w:r>
    </w:p>
    <w:p>
      <w:r>
        <w:t>- Điều chỉnh giảm diện tích đất thu hồi tại 11 dự án với tổng diện tích 33,18ha.</w:t>
      </w:r>
    </w:p>
    <w:p>
      <w:r>
        <w:t>- Điều chỉnh tên dự án, quy mô dự án, địa danh cấp xã thực hiện dự án (không thay đổi diện tích đất thu hồi) tại 06 dự án.</w:t>
      </w:r>
    </w:p>
    <w:p>
      <w:r>
        <w:t>2.    Bổ sung danh mục 217 dự án thu hồi đất năm 2024 với tổng diện tích 929,86 ha.</w:t>
      </w:r>
    </w:p>
    <w:p>
      <w:r>
        <w:t>(Danh mục chi tiết các dự án tại Biểu 1A-1, 1C-1, 2-1 và 3-1 kèm theo).</w:t>
      </w:r>
    </w:p>
    <w:p>
      <w:r>
        <w:t>3.    Bổ sung danh mục các dự án chuyển mục đích đất trồng lúa, đất rừng phòng hộ năm 2024:</w:t>
      </w:r>
    </w:p>
    <w:p>
      <w:r>
        <w:t>- 27 dự án chuyển mục đích đất trồng lúa với tổng diện tích 62,04 ha;</w:t>
      </w:r>
    </w:p>
    <w:p>
      <w:r>
        <w:t>- 01 dự án chuyển mục đích đất rừng phòng hộ với diện tích 0,3687 ha.</w:t>
      </w:r>
    </w:p>
    <w:p>
      <w:r>
        <w:t>(Danh mục chi tiết các dự án tại Biểu 4-1 kèm theo).</w:t>
      </w:r>
    </w:p>
    <w:p>
      <w:r>
        <w:t>Ủy ban nhân dân Thành phố 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và có tính khả thi thực hiện trong năm 2024; chịu trách nhiệm toàn diện trước pháp luật, Hội đồng nhân dân Thành phố về việc quyết định thực hiện dự án và tổ chức thực hiện dự án theo quy định; thực hiện thu hồi đất, bồi thường, hỗ trợ tái định cư, giao đất, cho thuê đất, đấu giá quyền sử dụng đất, xác định nghĩa vụ tài chính, chuyển mục đích sử dụng đất theo đúng quy định của pháp luật. Thực hiện dự án đảm bảo đúng thẩm quyền, quy định của pháp luật đất đai và pháp luật khác có liên quan; đảm bảo công khai, minh bạch, kịp thời giải quyết các khó khăn, vướng mắc, đồng thời xử lý các vi phạm (nếu có) theo quy định, không để xảy ra khiếu nại phức tạp gây mất trật tự xã hội.</w:t>
      </w:r>
    </w:p>
    <w:p>
      <w:r>
        <w:t>Kinh phí bố trí để bồi thường, giải phóng mặt bằng: Trên cơ sở danh mục dự án được Hội đồng nhân dân Thành phố thông qua, các dự án sử dụng vốn ngân sách Thành phố được cân đối trong Nghị quyết về phân bổ dự toán ngân sách Thành phố năm 2024 của Hội đồng nhân dân Thành phố; các dự án sử dụng ngân sách cấp quận, huyện, thị xã do quận, huyện, thị xã bố trí; các dự án ngoài ngân sách do chủ đầu tư bố trí theo tiến độ đầu tư, đảm bảo bố trí đủ kinh phí phần giải phóng mặt bằng năm 2024.</w:t>
      </w:r>
    </w:p>
    <w:p>
      <w:r>
        <w:t>Điều 2.    Tổ chức thực hiện</w:t>
      </w:r>
    </w:p>
    <w:p>
      <w:r>
        <w:t>1. Giao Ủy ban nhân dân Thành phố tổ chức thực hiện Nghị quyết; tiếp tục triển khai thực hiện có hiệu quả các nhiệm vụ, giải pháp Hội đồng nhân dân Thành phố giao tại Điều 2 Nghị quyết số 34/NQ-HĐND ngày 06 tháng 12 năm 2023.</w:t>
      </w:r>
    </w:p>
    <w:p>
      <w:r>
        <w:t>2. Giao Thường trực Hội đồng nhân dân, các Ban của Hội đồng nhân dân, các Tổ đại biểu và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khóa XVI, kỳ họp thứ 15 thông qua ngày 29 tháng 3 năm 2024 và có hiệu lực thi hành từ ngày thông qua đến ngày 31 tháng 12 năm 2024./.</w:t>
      </w:r>
    </w:p>
    <w:p>
      <w:r>
        <w:t>Nơi nhận:</w:t>
      </w:r>
    </w:p>
    <w:p>
      <w:r>
        <w:t>- Ủy ban Thường vụ Quốc hội;</w:t>
      </w:r>
    </w:p>
    <w:p>
      <w:r>
        <w:t>- Ban công tác đại biểu UBTVQH;</w:t>
      </w:r>
    </w:p>
    <w:p>
      <w:r>
        <w:t>- Văn phòng Quốc hội;</w:t>
      </w:r>
    </w:p>
    <w:p>
      <w:r>
        <w:t>- Văn phòng Chính phủ;</w:t>
      </w:r>
    </w:p>
    <w:p>
      <w:r>
        <w:t>- Các Bộ: TMNT,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TT Báo chí Thủ đô, Công báo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