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năm 2024 bãi bỏ 02 Nghị quyết về quy hoạch ngành nông nghiệp và phát triển nông thôn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05/NQ-HĐND</w:t>
      </w:r>
    </w:p>
    <w:p>
      <w:r>
        <w:t>Tuyên Quang, ngày 27 tháng 3 năm 2024</w:t>
      </w:r>
    </w:p>
    <w:p>
      <w:r>
        <w:t>NGHỊ QUYẾT</w:t>
      </w:r>
    </w:p>
    <w:p>
      <w:r>
        <w:t>BÃI BỎ 02 NGHỊ QUYẾT VỀ QUY HOẠCH NGÀNH NÔNG NGHIỆP VÀ PHÁT TRIỂN NÔNG THÔN</w:t>
      </w:r>
    </w:p>
    <w:p>
      <w:r>
        <w:t>HỘI ĐỒNG NHÂN DÂN TỈNH TUYÊN QUANG KHÓA XIX</w:t>
      </w:r>
    </w:p>
    <w:p>
      <w:r>
        <w:t>KỲ HỌP CHUYÊN ĐỀ LẦN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110/NQ-CP ngày 02 tháng 12 năm 2019 của Chính phủ Về việc ban hành Danh mục các quy hoạch được tích hợp vào quy hoạch cấp quốc gia, quy hoạch vùng, quy hoạch tỉnh quy định tại điểm c khoản 1 Điều 59 Luật Quy hoạch;</w:t>
      </w:r>
    </w:p>
    <w:p>
      <w:r>
        <w:t>Căn cứ Nghị quyết 131/NQ-CP ngày 15 tháng 9 năm 2020 của Chính phủ Về bổ sung Quy hoạch tại phụ lục Danh mục quy hoạch được tích hợp vào quy hoạch cấp quốc gia, quy hoạch vùng, quy hoạch tỉnh theo quy định tại điểm c khoản 1 điều 59 của luật quy hoạch kèm theo nghị quyết 110/NQ-CP do Chính phủ ban hành;</w:t>
      </w:r>
    </w:p>
    <w:p>
      <w:r>
        <w:t>Căn cứ Quyết định số 325/QĐ-TTg ngày 30 tháng 3 năm 2023 của Thủ tướng Chính phủ Về việc phê duyệt Quy hoạch tỉnh Tuyên Quang thời kỳ 2021 - 2030, tầm nhìn đến năm 2050;</w:t>
      </w:r>
    </w:p>
    <w:p>
      <w:r>
        <w:t>Xét Tờ trình số 12/TTr-UBND ngày 25 tháng 3 năm 2024 của Ủy ban nhân dân tỉnh Tuyên Quang Về dự thảo Nghị quyết bãi bỏ 02 Nghị quyết về quy hoạch ngành nông nghiệp và phát triển nông thôn theo quy định tại điểm c, khoản 1, Điều 59 Luật Quy hoạch năm 2017 ; Báo cáo thẩm tra số 31/BC-HĐND ngày 25 tháng 3 năm 2024 của Ban Kinh tế - Ngân sách Hội đồng nhân dân tỉnh và ý kiến thảo luận của đại biểu Hộ i đồng nhân dân tỉnh tại kỳ họp.</w:t>
      </w:r>
    </w:p>
    <w:p>
      <w:r>
        <w:t>QUYẾT NGHỊ:</w:t>
      </w:r>
    </w:p>
    <w:p>
      <w:r>
        <w:t>Điều 1. Bãi bỏ 02 Nghị quyết về quy hoạch ngành nông nghiệp và phát triển nông thôn, cụ thể:</w:t>
      </w:r>
    </w:p>
    <w:p>
      <w:r>
        <w:t>1. Nghị quyết số 40/NQ-HĐND ngày 07 tháng 12 năm 2016 của Hội đồng nhân dân tỉnh Tuyên Quang về việc điều chỉnh Quy hoạch bảo vệ và phát triển rừng tỉnh Tuyên Quang, giai đoạn 2011 - 2020, bổ sung quy hoạch đến năm 2025.</w:t>
      </w:r>
    </w:p>
    <w:p>
      <w:r>
        <w:t>2. Nghị quyết số 42/NQ-HĐND ngày 07 tháng 12 năm 2016 của Hội đồng nhân dân tỉnh Tuyên Quang về quy hoạch xây dựng và phát triển thủy lợi tỉnh Tuyên Quang giai đoạn 2016 - 2025, định hướng đến năm 2035.</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Hội đồng nhân dân tỉnh Tuyên Quang khóa XIX, kỳ họp chuyên đề lần thứ 7 thông qua ngày 27 tháng 3 năm 2024./.</w:t>
      </w:r>
    </w:p>
    <w:p>
      <w:r>
        <w:t>Nơi nhận:</w:t>
      </w:r>
    </w:p>
    <w:p>
      <w:r>
        <w:t>- Ủy ban Thường vụ Quốc hội;</w:t>
      </w:r>
    </w:p>
    <w:p>
      <w:r>
        <w:t>- Chính phủ;</w:t>
      </w:r>
    </w:p>
    <w:p>
      <w:r>
        <w:t>- Các Văn phòng: Quốc hội, Chủ tịch nước, Chính phủ;</w:t>
      </w:r>
    </w:p>
    <w:p>
      <w:r>
        <w:t>- Các Bộ: Nông nghiệp và Phát triển nông thôn, Kế hoạch và Đầu tư;</w:t>
      </w:r>
    </w:p>
    <w:p>
      <w:r>
        <w:t>- Thường trực Tỉnh ủy;</w:t>
      </w:r>
    </w:p>
    <w:p>
      <w:r>
        <w:t>- Thường trực Hội đồng nhân dân tỉnh;</w:t>
      </w:r>
    </w:p>
    <w:p>
      <w:r>
        <w:t>- Ủy ban nhân dân tỉnh;</w:t>
      </w:r>
    </w:p>
    <w:p>
      <w:r>
        <w:t>- Ủy ban MTTQ và các tổ chức chính trị - xã hội tỉnh;</w:t>
      </w:r>
    </w:p>
    <w:p>
      <w:r>
        <w:t>- Đoàn đại biểu Quốc hội tỉnh;</w:t>
      </w:r>
    </w:p>
    <w:p>
      <w:r>
        <w:t>- Các Ban của HĐND tỉnh, đại biểu HĐND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 Truyền hình tỉnh;</w:t>
      </w:r>
    </w:p>
    <w:p>
      <w:r>
        <w:t>- Cổng thông tin điện tử tỉnh, Công báo Tuyên Quang;</w:t>
      </w:r>
    </w:p>
    <w:p>
      <w:r>
        <w:t>- Trang thông tin điện tử Đoàn ĐBQH và HĐND tỉnh;</w:t>
      </w:r>
    </w:p>
    <w:p>
      <w:r>
        <w:t>- Lưu: VT, (T. Anh).</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