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05/NQ-HĐND bổ sung danh mục công trình, dự án phát triển kinh tế - xã hội cần thu hồi đất trên địa bàn tỉnh Hậu Giang năm 2024 (lần 1)</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29/03/2024</w:t>
            </w:r>
          </w:p>
        </w:tc>
      </w:tr>
      <w:tr>
        <w:tc>
          <w:tcPr>
            <w:tcW w:type="dxa" w:w="4320"/>
          </w:tcPr>
          <w:p>
            <w:r>
              <w:t>Ngày hiệu lực</w:t>
            </w:r>
          </w:p>
        </w:tc>
        <w:tc>
          <w:tcPr>
            <w:tcW w:type="dxa" w:w="4320"/>
          </w:tcPr>
          <w:p>
            <w:r>
              <w:t>29/03/2024</w:t>
            </w:r>
          </w:p>
        </w:tc>
      </w:tr>
      <w:tr>
        <w:tc>
          <w:tcPr>
            <w:tcW w:type="dxa" w:w="4320"/>
          </w:tcPr>
          <w:p>
            <w:r>
              <w:t>Tình trạng</w:t>
            </w:r>
          </w:p>
        </w:tc>
        <w:tc>
          <w:tcPr>
            <w:tcW w:type="dxa" w:w="4320"/>
          </w:tcPr>
          <w:p>
            <w:r>
              <w:t>Chưa xác định</w:t>
            </w:r>
          </w:p>
        </w:tc>
      </w:tr>
    </w:tbl>
    <w:p/>
    <w:p>
      <w:r>
        <w:t>HỘI ĐỒNG NHÂN DÂN</w:t>
      </w:r>
    </w:p>
    <w:p>
      <w:r>
        <w:t>TỈNH HẬU GIANG</w:t>
      </w:r>
    </w:p>
    <w:p>
      <w:r>
        <w:t>-------</w:t>
      </w:r>
    </w:p>
    <w:p>
      <w:r>
        <w:t>CỘNG HÒA XÃ HỘI CHỦ NGHĨA VIỆT NAM</w:t>
      </w:r>
    </w:p>
    <w:p>
      <w:r>
        <w:t>Độc lập - Tự do - Hạnh phúc</w:t>
      </w:r>
    </w:p>
    <w:p>
      <w:r>
        <w:t>---------------</w:t>
      </w:r>
    </w:p>
    <w:p>
      <w:r>
        <w:t>Số: 05/NQ-HĐND</w:t>
      </w:r>
    </w:p>
    <w:p>
      <w:r>
        <w:t>Hậu Giang, ngày 29 tháng 3 năm 2024</w:t>
      </w:r>
    </w:p>
    <w:p>
      <w:r>
        <w:t>NGHỊ QUYẾT</w:t>
      </w:r>
    </w:p>
    <w:p>
      <w:r>
        <w:t>BỔ SUNG DANH MỤC CÔNG TRÌNH, DỰ ÁN PHÁT TRIỂN KINH TẾ - XÃ HỘI CẦN THU HỒI ĐẤT TRÊN ĐỊA BÀN TỈNH HẬU GIANG NĂM 2024 (LẦN 1)</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Đất đai ngày 29 tháng 11 năm 2013;</w:t>
      </w:r>
    </w:p>
    <w:p>
      <w:r>
        <w:t>Căn cứ Luật sửa đổi, bổ sung một số điều của 37 Luật có liên quan đến quy hoạch ngày 20 tháng 11 năm 2018;</w:t>
      </w:r>
    </w:p>
    <w:p>
      <w:r>
        <w:t>Căn cứ Nghị định số 43/2014/NĐ-CP ngày 15 tháng 5 năm 2014 của Chính phủ quy định chi tiết thi hành một số điều của Luật Đất đai;</w:t>
      </w:r>
    </w:p>
    <w:p>
      <w:r>
        <w:t>Căn cứ Nghị định số 01/2017/NĐ-CP ngày 06 tháng 01 năm 2017 của Chính phủ sửa đổi, bổ sung một số nghị định quy định chi tiết thi hành Luật Đất đai;</w:t>
      </w:r>
    </w:p>
    <w:p>
      <w:r>
        <w:t>Căn cứ Nghị định số 148/2020/NĐ-CP ngày 18 tháng 12 năm 2020 của Chính phủ sửa đổi, bổ sung một số nghị định quy định chi tiết thi hành Luật Đất đai;</w:t>
      </w:r>
    </w:p>
    <w:p>
      <w:r>
        <w:t>Căn cứ Nghị định số 10/2023/NĐ-CP ngày 03 tháng 4 năm 2023 của Chính phủ sửa đổi, bổ sung một số điều của các nghị định quy định chi tiết thi hành Luật Đất đai;</w:t>
      </w:r>
    </w:p>
    <w:p>
      <w:r>
        <w:t>Căn cứ Thông tư số 01/2021/TT-BTNMT ngày 12 tháng 4 năm 2021 của Bộ trưởng Bộ Tài nguyên và Môi trường quy định kỹ thuật việc lập, điều chỉnh quy hoạch, kế hoạch sử dụng đất;</w:t>
      </w:r>
    </w:p>
    <w:p>
      <w:r>
        <w:t>Căn cứ Thông tư số 09/2021/TT-BTNMT ngày 30 tháng 6 năm 2021 của Bộ trưởng Bộ Tài nguyên và Môi trường sửa đổi, bổ sung một số điều của các thông tư quy định chi tiết và hướng dẫn thi hành Luật Đất đai;</w:t>
      </w:r>
    </w:p>
    <w:p>
      <w:r>
        <w:t>Xét Tờ trình số 10/TTr-UBND ngày 13 tháng 3 năm 2024 của Ủy ban nhân dân tỉnh Hậu Giang về dự thảo Nghị quyết bổ sung danh mục công trình, dự án phát triển kinh tế - xã hội cần thu hồi đất trên địa bàn tỉnh Hậu Giang năm 2024 (lần 1); Báo cáo thẩm tra của Ban Kinh tế - Ngân sách Hội đồng nhân dân tỉnh; ý kiến thảo luận của đại biểu Hội đồng nhân dân tỉnh tại kỳ họp.</w:t>
      </w:r>
    </w:p>
    <w:p>
      <w:r>
        <w:t>QUYẾT NGHỊ:</w:t>
      </w:r>
    </w:p>
    <w:p>
      <w:r>
        <w:t>Điều 1.  Hội đồng nhân dân tỉnh thống nhất thông qua bổ sung  04  công trình, dự án phát triển kinh tế - xã hội cần thu hồi đất trên địa bàn tỉnh Hậu Giang năm 2024, với tổng diện tích là  48,030  ha, cụ thể như sau:</w:t>
      </w:r>
    </w:p>
    <w:p>
      <w:r>
        <w:t>STT</w:t>
      </w:r>
    </w:p>
    <w:p>
      <w:r>
        <w:t>Các huyện, thị xã, thành phố</w:t>
      </w:r>
    </w:p>
    <w:p>
      <w:r>
        <w:t>Số lượng công trình, dự án</w:t>
      </w:r>
    </w:p>
    <w:p>
      <w:r>
        <w:t>Diện tích sử dụng đất (ha)</w:t>
      </w:r>
    </w:p>
    <w:p>
      <w:r>
        <w:t>1</w:t>
      </w:r>
    </w:p>
    <w:p>
      <w:r>
        <w:t>Huyện Châu Thành</w:t>
      </w:r>
    </w:p>
    <w:p>
      <w:r>
        <w:t>02</w:t>
      </w:r>
    </w:p>
    <w:p>
      <w:r>
        <w:t>34,630</w:t>
      </w:r>
    </w:p>
    <w:p>
      <w:r>
        <w:t>2</w:t>
      </w:r>
    </w:p>
    <w:p>
      <w:r>
        <w:t>Thành phố Ngã Bảy</w:t>
      </w:r>
    </w:p>
    <w:p>
      <w:r>
        <w:t>01</w:t>
      </w:r>
    </w:p>
    <w:p>
      <w:r>
        <w:t>4,200</w:t>
      </w:r>
    </w:p>
    <w:p>
      <w:r>
        <w:t>3</w:t>
      </w:r>
    </w:p>
    <w:p>
      <w:r>
        <w:t>Thành phố Vị Thanh</w:t>
      </w:r>
    </w:p>
    <w:p>
      <w:r>
        <w:t>01</w:t>
      </w:r>
    </w:p>
    <w:p>
      <w:r>
        <w:t>9,200</w:t>
      </w:r>
    </w:p>
    <w:p>
      <w:r>
        <w:t>Tổng cộng:</w:t>
      </w:r>
    </w:p>
    <w:p>
      <w:r>
        <w:t>04</w:t>
      </w:r>
    </w:p>
    <w:p>
      <w:r>
        <w:t>48,030</w:t>
      </w:r>
    </w:p>
    <w:p>
      <w:r>
        <w:t>(Đính kèm Phụ lục)</w:t>
      </w:r>
    </w:p>
    <w:p>
      <w:r>
        <w:t>Điều 2.  Hội đồng nhân dân tỉnh giao Ủy ban nhân dân tỉnh tổ chức thực hiện Nghị quyết này theo quy định pháp luật.</w:t>
      </w:r>
    </w:p>
    <w:p>
      <w:r>
        <w:t>Điều 3.  Hội đồng nhân dân tỉnh giao Thường trực Hội đồng nhân dân, các Ban Hội đồng nhân dân tỉnh, Tổ đại biểu Hội đồng nhân dân và đại biểu Hội đồng nhân dân tỉnh giám sát việc thực hiện Nghị quyết.</w:t>
      </w:r>
    </w:p>
    <w:p>
      <w:r>
        <w:t>Nghị quyết này đã được Hội đồng nhân dân tỉnh Hậu Giang Khóa X Kỳ họp thứ 19 thông qua và có hiệu lực từ ngày 29 tháng 3 năm 2024./.</w:t>
      </w:r>
    </w:p>
    <w:p>
      <w:r>
        <w:t>Nơi nhận:</w:t>
      </w:r>
    </w:p>
    <w:p>
      <w:r>
        <w:t>- Văn phòng Quốc hội;</w:t>
      </w:r>
    </w:p>
    <w:p>
      <w:r>
        <w:t>- Văn phòng Chính phủ;</w:t>
      </w:r>
    </w:p>
    <w:p>
      <w:r>
        <w:t>- Cục Quản trị II; Cục Hành chính - Quản trị II;</w:t>
      </w:r>
    </w:p>
    <w:p>
      <w:r>
        <w:t>- Bộ Tài chính;</w:t>
      </w:r>
    </w:p>
    <w:p>
      <w:r>
        <w:t>- TT: Tỉnh ủy, HĐND, UBND tỉnh;</w:t>
      </w:r>
    </w:p>
    <w:p>
      <w:r>
        <w:t>- Đại biểu Quốc hội tỉnh; đại biểu HĐND tỉnh;</w:t>
      </w:r>
    </w:p>
    <w:p>
      <w:r>
        <w:t>- Văn phòng Đoàn ĐBQH và HĐND tỉnh;</w:t>
      </w:r>
    </w:p>
    <w:p>
      <w:r>
        <w:t>- UBMTTQVN và các đoàn thể tỉnh;</w:t>
      </w:r>
    </w:p>
    <w:p>
      <w:r>
        <w:t>- Các sở, ban, ngành tỉnh;</w:t>
      </w:r>
    </w:p>
    <w:p>
      <w:r>
        <w:t>- HĐND, UBND, UBMTTQVN cấp huyện;</w:t>
      </w:r>
    </w:p>
    <w:p>
      <w:r>
        <w:t>- Cơ quan Báo, Đài tỉnh;</w:t>
      </w:r>
    </w:p>
    <w:p>
      <w:r>
        <w:t>- Cổng Thông tin điện tử tỉnh;</w:t>
      </w:r>
    </w:p>
    <w:p>
      <w:r>
        <w:t>- Lưu: VT. KT .</w:t>
      </w:r>
    </w:p>
    <w:p>
      <w:r>
        <w:t>CHỦ TỊCH</w:t>
      </w:r>
    </w:p>
    <w:p>
      <w:r>
        <w:t>Trần Văn Huyến</w:t>
      </w:r>
    </w:p>
    <w:p>
      <w:r>
        <w:t>PHỤ LỤC</w:t>
      </w:r>
    </w:p>
    <w:p>
      <w:r>
        <w:t>BỔ SUNG DANH MỤC CÁC CÔNG TRÌNH, DỰ ÁN PHÁT TRIỂN KINH TẾ - XÃ HỘI CẦN THU HỒI ĐẤT TRÊN ĐỊA BÀN TỈNH HẬU GIANG NĂM 2024 (LẦN 1)</w:t>
      </w:r>
    </w:p>
    <w:p>
      <w:r>
        <w:t>(Kèm theo nghị quyết số 05/NQ-HĐND ngày 29 tháng 3 năm 2024 của Hội đồng nhân dân tỉnh Hậu Giang)</w:t>
      </w:r>
    </w:p>
    <w:p>
      <w:r>
        <w:t>STT</w:t>
      </w:r>
    </w:p>
    <w:p>
      <w:r>
        <w:t>Tên công trình, dự án</w:t>
      </w:r>
    </w:p>
    <w:p>
      <w:r>
        <w:t>Chủ đầu tư</w:t>
      </w:r>
    </w:p>
    <w:p>
      <w:r>
        <w:t>Diện tích quy hoạch (ha)</w:t>
      </w:r>
    </w:p>
    <w:p>
      <w:r>
        <w:t>Diện tích hiện trạng (ha)</w:t>
      </w:r>
    </w:p>
    <w:p>
      <w:r>
        <w:t>Diện tích tăng thêm (ha)</w:t>
      </w:r>
    </w:p>
    <w:p>
      <w:r>
        <w:t>Địa điểm thực hiện</w:t>
      </w:r>
    </w:p>
    <w:p>
      <w:r>
        <w:t>I</w:t>
      </w:r>
    </w:p>
    <w:p>
      <w:r>
        <w:t>Huyện Châu Thành</w:t>
      </w:r>
    </w:p>
    <w:p>
      <w:r>
        <w:t>2</w:t>
      </w:r>
    </w:p>
    <w:p>
      <w:r>
        <w:t>34,630</w:t>
      </w:r>
    </w:p>
    <w:p>
      <w:r>
        <w:t>0,000</w:t>
      </w:r>
    </w:p>
    <w:p>
      <w:r>
        <w:t>34,630</w:t>
      </w:r>
    </w:p>
    <w:p>
      <w:r>
        <w:t>1</w:t>
      </w:r>
    </w:p>
    <w:p>
      <w:r>
        <w:t>Khu Tái định cư Đông Phú 3</w:t>
      </w:r>
    </w:p>
    <w:p>
      <w:r>
        <w:t>Ban Quản lý dự án đầu tư xây dựng công trình dân dụng và công nghiệp tỉnh</w:t>
      </w:r>
    </w:p>
    <w:p>
      <w:r>
        <w:t>18,380</w:t>
      </w:r>
    </w:p>
    <w:p>
      <w:r>
        <w:t>0,000</w:t>
      </w:r>
    </w:p>
    <w:p>
      <w:r>
        <w:t>18,380</w:t>
      </w:r>
    </w:p>
    <w:p>
      <w:r>
        <w:t>xã Đông Phú</w:t>
      </w:r>
    </w:p>
    <w:p>
      <w:r>
        <w:t>2</w:t>
      </w:r>
    </w:p>
    <w:p>
      <w:r>
        <w:t>Khu Tái định cư Đông Phú 2</w:t>
      </w:r>
    </w:p>
    <w:p>
      <w:r>
        <w:t>UBND huyện Châu Thành</w:t>
      </w:r>
    </w:p>
    <w:p>
      <w:r>
        <w:t>16,250</w:t>
      </w:r>
    </w:p>
    <w:p>
      <w:r>
        <w:t>0,000</w:t>
      </w:r>
    </w:p>
    <w:p>
      <w:r>
        <w:t>16,250</w:t>
      </w:r>
    </w:p>
    <w:p>
      <w:r>
        <w:t>xã Đông Phú</w:t>
      </w:r>
    </w:p>
    <w:p>
      <w:r>
        <w:t>II</w:t>
      </w:r>
    </w:p>
    <w:p>
      <w:r>
        <w:t>Thành phố Ngã Bảy</w:t>
      </w:r>
    </w:p>
    <w:p>
      <w:r>
        <w:t>1</w:t>
      </w:r>
    </w:p>
    <w:p>
      <w:r>
        <w:t>4,200</w:t>
      </w:r>
    </w:p>
    <w:p>
      <w:r>
        <w:t>0,000</w:t>
      </w:r>
    </w:p>
    <w:p>
      <w:r>
        <w:t>4,200</w:t>
      </w:r>
    </w:p>
    <w:p>
      <w:r>
        <w:t>1</w:t>
      </w:r>
    </w:p>
    <w:p>
      <w:r>
        <w:t>Khu tái định cư thành phố Ngã Bảy giai đoạn 2</w:t>
      </w:r>
    </w:p>
    <w:p>
      <w:r>
        <w:t>Ủy ban nhân dân thành phố Ngã Bảy</w:t>
      </w:r>
    </w:p>
    <w:p>
      <w:r>
        <w:t>4,200</w:t>
      </w:r>
    </w:p>
    <w:p>
      <w:r>
        <w:t>0,000</w:t>
      </w:r>
    </w:p>
    <w:p>
      <w:r>
        <w:t>4,200</w:t>
      </w:r>
    </w:p>
    <w:p>
      <w:r>
        <w:t>Xã Đại Thành</w:t>
      </w:r>
    </w:p>
    <w:p>
      <w:r>
        <w:t>III</w:t>
      </w:r>
    </w:p>
    <w:p>
      <w:r>
        <w:t>Thành phố Vị Thanh</w:t>
      </w:r>
    </w:p>
    <w:p>
      <w:r>
        <w:t>1</w:t>
      </w:r>
    </w:p>
    <w:p>
      <w:r>
        <w:t>9,200</w:t>
      </w:r>
    </w:p>
    <w:p>
      <w:r>
        <w:t>0,000</w:t>
      </w:r>
    </w:p>
    <w:p>
      <w:r>
        <w:t>9,200</w:t>
      </w:r>
    </w:p>
    <w:p>
      <w:r>
        <w:t>1</w:t>
      </w:r>
    </w:p>
    <w:p>
      <w:r>
        <w:t>Khu tái định cư phường IV, thành phố Vị Thanh</w:t>
      </w:r>
    </w:p>
    <w:p>
      <w:r>
        <w:t>Ủy ban nhân dân thành phố Vị Thanh</w:t>
      </w:r>
    </w:p>
    <w:p>
      <w:r>
        <w:t>9,200</w:t>
      </w:r>
    </w:p>
    <w:p>
      <w:r>
        <w:t>0,000</w:t>
      </w:r>
    </w:p>
    <w:p>
      <w:r>
        <w:t>9,200</w:t>
      </w:r>
    </w:p>
    <w:p>
      <w:r>
        <w:t>Phường IV</w:t>
      </w:r>
    </w:p>
    <w:p>
      <w:r>
        <w:t>Tổng</w:t>
      </w:r>
    </w:p>
    <w:p>
      <w:r>
        <w:t>4</w:t>
      </w:r>
    </w:p>
    <w:p>
      <w:r>
        <w:t>48,030</w:t>
      </w:r>
    </w:p>
    <w:p>
      <w:r>
        <w:t>0,000</w:t>
      </w:r>
    </w:p>
    <w:p>
      <w:r>
        <w:t>48,030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