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Nghị quyết 02a/2016/NQ-HĐND về thu tiền bảo vệ, phát triển đất trồng lúa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05/2025/NQ-HĐND</w:t>
      </w:r>
    </w:p>
    <w:p>
      <w:r>
        <w:t>Bạc Liêu, ngày 28 tháng 4 năm 2025</w:t>
      </w:r>
    </w:p>
    <w:p>
      <w:r>
        <w:t>NGHỊ QUYẾT</w:t>
      </w:r>
    </w:p>
    <w:p>
      <w:r>
        <w:t>BÃI BỎ NGHỊ QUYẾT SỐ 02A/2016/NQ-HĐND NGÀY 29 THÁNG 7 NĂM 2016 CỦA HỘI ĐỒNG NHÂN DÂN TỈNH “VỀ THU TIỀN BẢO VỆ, PHÁT TRIỂN ĐẤT TRỒNG LÚA TRÊN ĐỊA BÀN TỈNH BẠC LIÊU”</w:t>
      </w:r>
    </w:p>
    <w:p>
      <w:r>
        <w:t>Căn cứ Luật Tổ chức chính quyền địa phương ngày 19 tháng 02 năm 2025;</w:t>
      </w:r>
    </w:p>
    <w:p>
      <w:r>
        <w:t>Căn cứ Luật Đất đai ngày 18 tháng 01 năm 2024;</w:t>
      </w:r>
    </w:p>
    <w:p>
      <w:r>
        <w:t>Căn cứ Luật Ban hành văn bản quy phạm pháp luật ngày 19 tháng 02 năm 2025;</w:t>
      </w:r>
    </w:p>
    <w:p>
      <w:r>
        <w:t>Căn cứ Nghị định số 112/2024/NĐ-CP ngày 11 tháng 9 năm 2024 của Chính phủ quy định chi tiết về đất trồng lúa;</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99/TTr-UBND ngày 27 tháng 4 năm 2025 của Ủy ban nhân dân tỉnh “dự thảo nghị quyết bãi bỏ Nghị quyết số 02a/2016/NQ-HĐND ngày 29 tháng 7 năm 2016 của Hội đồng nhân dân tỉnh về thu tiền bảo vệ, phát triển đất trồng lúa trên địa bàn tỉnh Bạc Liêu”; Báo cáo thẩm tra của Ban pháp chế của Hội đồng nhân dân tỉnh; ý kiến thảo luận của đại biểu Hội đồng nhân dân tại kỳ họp;</w:t>
      </w:r>
    </w:p>
    <w:p>
      <w:r>
        <w:t>Hội đồng nhân dân ban hành Nghị quyết bãi bỏ Nghị quyết số 02a/2016/NQ-HĐND ngày 29 tháng 7 năm 2016 của Hội đồng nhân dân tỉnh “về thu tiền bảo vệ, phát triển đất trồng lúa trên địa bàn tỉnh Bạc Liêu”.</w:t>
      </w:r>
    </w:p>
    <w:p>
      <w:r>
        <w:t>Điều 1. Bãi bỏ toàn bộ Nghị quyết</w:t>
      </w:r>
    </w:p>
    <w:p>
      <w:r>
        <w:t>Bãi bỏ toàn bộ Nghị quyết số 02a/2016/NQ-HĐND ngày 29 tháng 7 năm 2016 của Hội đồng nhân dân tỉnh  “về thu tiền bảo vệ, phát triển đất trồng lúa trên địa bàn tỉnh Bạc Liêu”.</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có hiệu lực từ ngày 08 tháng 5 năm 2025.</w:t>
      </w:r>
    </w:p>
    <w:p>
      <w:r>
        <w:t>Nghị quyết này đã được Hội đồng nhân dân tỉnh Bạc Liêu Khóa X, Kỳ họp thứ 25 thông qua ngày 28 tháng 4 năm 2025./.</w:t>
      </w:r>
    </w:p>
    <w:p>
      <w:r>
        <w:t>Nơi nhận:</w:t>
      </w:r>
    </w:p>
    <w:p>
      <w:r>
        <w:t>- UBTVQH (báo cáo);</w:t>
      </w:r>
    </w:p>
    <w:p>
      <w:r>
        <w:t>- Chính phủ (báo cáo);</w:t>
      </w:r>
    </w:p>
    <w:p>
      <w:r>
        <w:t>- Các Bộ: TC, NN và MT (báo cáo);</w:t>
      </w:r>
    </w:p>
    <w:p>
      <w:r>
        <w:t>- Vụ Pháp chế - Bộ Tài chính;</w:t>
      </w:r>
    </w:p>
    <w:p>
      <w:r>
        <w:t>- Cục KTVB và QLXLVPHC - Bộ Tư pháp;</w:t>
      </w:r>
    </w:p>
    <w:p>
      <w:r>
        <w:t>- Thường trực Tỉnh ủy (báo cáo);</w:t>
      </w:r>
    </w:p>
    <w:p>
      <w:r>
        <w:t>- UBND, UBMTTQVN tỉnh;</w:t>
      </w:r>
    </w:p>
    <w:p>
      <w:r>
        <w:t>- Đại biểu HĐND tỉnh;</w:t>
      </w:r>
    </w:p>
    <w:p>
      <w:r>
        <w:t>- Các Sở: TC,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