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quy định về mức giá dịch vụ khám bệnh, chữa bệnh không thuộc phạm vi thanh toán của quỹ bảo hiểm y tế nhưng không phải là dịch vụ khám chữa bệnh theo yêu cầu tại cơ sở khám bệnh, chữa bệnh của Nhà nước thuộc Thành phố Hà Nội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05/2024/NQ-HĐND</w:t>
      </w:r>
    </w:p>
    <w:p>
      <w:r>
        <w:t>Hà Nội, ngày 29 tháng 3 năm 2024</w:t>
      </w:r>
    </w:p>
    <w:p>
      <w:r>
        <w:t>NGHỊ QUYẾT</w:t>
      </w:r>
    </w:p>
    <w:p>
      <w:r>
        <w:t>QUY ĐỊNH MỨC GIÁ DỊCH VỤ KHÁM BỆNH, CHỮA BỆNH KHÔNG THUỘC PHẠM VI THANH TOÁN CỦA QUỸ BẢO HIỂM Y TẾ NHƯNG KHÔNG PHẢI LÀ DỊCH VỤ KHÁM BỆNH, CHỮA BỆNH THEO YÊU CẦU TẠI CÁC CƠ SỞ KHÁM BỆNH, CHỮA BỆNH CỦA NHÀ NƯỚC THUỘC THÀNH PHỐ HÀ NỘI QUẢN LÝ</w:t>
      </w:r>
    </w:p>
    <w:p>
      <w:r>
        <w:t>HỘI ĐỒNG NHÂN DÂN THÀNH PHỐ HÀ NỘI</w:t>
      </w:r>
    </w:p>
    <w:p>
      <w:r>
        <w:t>KHÓA XVI, KỲ HỌP THỨ 15</w:t>
      </w:r>
    </w:p>
    <w:p>
      <w:r>
        <w:t>Căn cứ Luật Tổ chức chính quyền địa phương ngày 19 tháng 6 năm 2015; Luật sửa đổi, b ổ  sung một s 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 á m bệnh, chữa bệnh ngày 09 tháng 01 năm 2023;</w:t>
      </w:r>
    </w:p>
    <w:p>
      <w:r>
        <w:t>Căn cứ Luật Giá ngày 20 tháng 6 năm 2012;</w:t>
      </w:r>
    </w:p>
    <w:p>
      <w:r>
        <w:t>Căn cứ Nghị định số 96/2023/NĐ-CP ngày 30 tháng 12 năm 2023 của Chính phủ quy định chi tiết một số điều của Luật Kh á m bệnh, chữa bệnh;</w:t>
      </w:r>
    </w:p>
    <w:p>
      <w:r>
        <w:t>Căn cứ Nghị định số 177/2013/NĐ-CP ngày 14 tháng 11 năm 2013 của Chính phủ quy định chi tiết và hướng dẫn thi hành một số điều của Luật gi á ;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60/202 1 /NĐ-CP ngày 21 tháng 6 năm 2021 của Chính phủ quy định cơ ch ế  tự chủ tài chính của đơn vị sự nghiệp công lập;</w:t>
      </w:r>
    </w:p>
    <w:p>
      <w:r>
        <w:t>Căn cứ Thông tư số 21/2023/TT-BYT ngày 17 tháng 11 năm 2023 của Bộ Y tế quy định khung gi á  dịch vụ khám bệnh, chữa bệnh trong các cơ sở khám bệnh, ch ữ a bệnh của Nhà nước và hướng dẫn áp dụng gi á , thanh toán chi phí kh á m bệnh chữa bệnh trong một số trường hợp.</w:t>
      </w:r>
    </w:p>
    <w:p>
      <w:r>
        <w:t>Xét Tờ trình số 62/TTr-UBND ngày 11 tháng 3 năm 2024 của Ủy ban nhân dân thành phố Hà Nội về việc đề nghị ban hành Nghị quyết quy định mức giá dịch vụ kh á m bệnh, chữa bệnh không thuộc phạm v i  thanh toán của quỹ Bảo h iể m y tế mà không phải là dịch vụ khám chữa bệnh theo yêu cầu tại các cơ sở khám bệnh, chữa bệnh của Nhà nước thuộc thành phố Hà Nội quản lý; Báo cáo thẩm tra số 17/BC-BVHXH ngày 26 tháng 3 năm 2024 của Ban V ă n h ó a- Xã hội Hội đồng nhân dân Thành phố; Báo cáo tiếp thu, giải trình s ố  90/BC-UBND ngày 28 tháng 3 năm 2024 của Ủy ban nhân dân thành phố Hà Nội; ý kiến thảo luận và kết quả biểu quyết của đại biểu Hội đồng nhân dân Thành phố tại kỳ họp.</w:t>
      </w:r>
    </w:p>
    <w:p>
      <w:r>
        <w:t>QUYẾT NGHỊ:</w:t>
      </w:r>
    </w:p>
    <w:p>
      <w:r>
        <w:t>Điều 1.  Ban hành “Quy định mức giá dịch vụ khám bệnh, chữa bệnh không thuộc phạm vi thanh toán của quỹ Bảo hiểm y tế nhưng không phải là dịch vụ khám bệnh, chữa bệnh theo yêu cầu tại các cơ sở khám bệnh, chữa bệnh của Nhà nước thuộc thành phố Hà Nội quản lý”, cụ thể như sau:</w:t>
      </w:r>
    </w:p>
    <w:p>
      <w:r>
        <w:t>1. Phạm vi điều chỉnh</w:t>
      </w:r>
    </w:p>
    <w:p>
      <w:r>
        <w:t>Nghị quyết này quy định mức giá dịch vụ khám bệnh, chữa bệnh không thuộc phạm vi thanh toán của quỹ Bảo hiểm y tế nhưng không phải là dịch vụ khám bệnh, chữa bệnh theo yêu cầu tại các cơ sở khám bệnh, chữa bệnh của Nhà nước thuộc thành phố Hà Nội quản lý và thực hiện áp giá dịch vụ khám bệnh, chữa bệnh đối với một số trường hợp.</w:t>
      </w:r>
    </w:p>
    <w:p>
      <w:r>
        <w:t>2. Đối tượng áp dụng</w:t>
      </w:r>
    </w:p>
    <w:p>
      <w:r>
        <w:t>Các cơ sở khám bệnh, chữa bệnh của Nhà nước thuộc thành phố Hà Nội; các trường hợp thực hiện dịch vụ khám bệnh, chữa bệnh không thuộc phạm vi thanh toán của quỹ Bảo hiểm y tế nhưng không phải là dịch vụ khám bệnh, chữa bệnh theo yêu cầu tại các cơ sở khám bệnh, chữa bệnh của Nhà nước thuộc thành phố Hà Nội quản lý.</w:t>
      </w:r>
    </w:p>
    <w:p>
      <w:r>
        <w:t>3. Nguyên tắc xác định giá dịch vụ y tế</w:t>
      </w:r>
    </w:p>
    <w:p>
      <w:r>
        <w:t>Bằng mức giá dịch vụ khám bệnh, chữa bệnh tối thiểu quy định tại Phụ lục số I, II, III kèm theo Thông tư số 21/2023/TT-BYT ngày 17/11/2023 của Bộ Y tế  (c ó  danh mục và Phụ lục chi tiết giá dịch vụ kh á m bệnh, chữa bệnh không thuộc phạm vi thanh toán của quỹ Bảo hi ể m y tế nh ư ng không phải là dịch vụ kh á m bệnh, chữa bệnh theo yêu cầu tại các cơ sở kh á m bệnh, chữa bệnh của Nhà nước thuộc thành phố Hà Nội quản lý kèm theo Nghị quyết)  và thực hiện áp giá dịch vụ khám bệnh, chữa bệnh đối với một số trường hợp theo nguyên tắc sau:</w:t>
      </w:r>
    </w:p>
    <w:p>
      <w:r>
        <w:t>a) Các bệnh viện có giường bệnh, trung tâm y tế tuyến Thành phố có chức năng khám bệnh, chữa bệnh; trung tâm y tế quận, huyện, thị xã thực hiện cả hai chức năng phòng bệnh và khám bệnh, chữa bệnh đã được xếp hạng: áp dụng mức giá của bệnh viện hạng tương đương.</w:t>
      </w:r>
    </w:p>
    <w:p>
      <w:r>
        <w:t>b) Các cơ sở khám bệnh, chữa bệnh chưa được phân hạng: áp dụng mức giá của bệnh viện hạng IV.</w:t>
      </w:r>
    </w:p>
    <w:p>
      <w:r>
        <w:t>c) Đối với phòng khám đa khoa khu vực:</w:t>
      </w:r>
    </w:p>
    <w:p>
      <w:r>
        <w:t>Trường hợp được cấp giấy phép hoạt động bệnh viện hoặc thuộc trường hợp quy định tại khoản 12 Điều 11 Nghị định 155/2018/NĐ-CP ngày 12 tháng 11 năm 2018 của Chính phủ sửa đổi, bổ sung một số quy định liên quan đến điều kiện đầu tư kinh doanh thuộc phạm vi quản lý nhà nước của Bộ Y tế: áp dụng mức giá của bệnh viện hạng IV.</w:t>
      </w:r>
    </w:p>
    <w:p>
      <w:r>
        <w:t>Trường hợp chỉ làm nhiệm vụ cấp cứu, khám bệnh, chữa bệnh ngoại trú: áp dụng mức giá của bệnh viện hạng IV. Đối với trường hợp được Sở Y tế quyết định có giường lưu: áp dụng mức giá bằng 50% mức giá ngày giường nội khoa loại 3 của bệnh viện hạng IV.  S ố ngày được thanh toán tối đa 03 ngày/người/đợt điều trị. Không thanh toán tiền khám bệnh trong trường hợp đã thanh toán tiền giường lưu.</w:t>
      </w:r>
    </w:p>
    <w:p>
      <w:r>
        <w:t>d) Trạm y tế xã, phường, thị trấn:</w:t>
      </w:r>
    </w:p>
    <w:p>
      <w:r>
        <w:t>Mức giá khám bệnh: áp dụng mức giá của trạm y tế xã. Mức giá các dịch vụ kỹ thuật bằng 70% mức giá của các dịch vụ tại Phụ lục III kèm theo Nghị quyết này.</w:t>
      </w:r>
    </w:p>
    <w:p>
      <w:r>
        <w:t>Đối với các trạm y tế được Sở Y tế quyết định có giường lưu: áp dụng mức giá bằng 50% mức giá ngày giường nội khoa loại 3 của bệnh viện hạng IV.</w:t>
      </w:r>
    </w:p>
    <w:p>
      <w:r>
        <w:t>đ) Nhà hộ sinh: áp dụng mức giá của bệnh viện hạng IV. Mức giá thanh toán tiền giường bệnh áp dụng bằng 50% mức giá ngày giường nội khoa loại 3 của bệnh viện hạng IV.</w:t>
      </w:r>
    </w:p>
    <w:p>
      <w:r>
        <w:t>4. Danh mục, giá các dịch vụ khám bệnh, chữa bệnh</w:t>
      </w:r>
    </w:p>
    <w:p>
      <w:r>
        <w:t>a) Danh mục, giá 10 dịch vụ khám bệnh, kiểm tra sức khỏe   ( Phụ lục I) ;</w:t>
      </w:r>
    </w:p>
    <w:p>
      <w:r>
        <w:t>b) Danh mục, giá 06 dịch vụ ngày giường bệnh   ( Phụ lục  II ) ;</w:t>
      </w:r>
    </w:p>
    <w:p>
      <w:r>
        <w:t>c) Danh mục, giá 1.938 dịch vụ kỹ thuật, xét nghiệm   ( Phụ lục III) ;</w:t>
      </w:r>
    </w:p>
    <w:p>
      <w:r>
        <w:t>d) Bổ sung ghi chú của một số dịch vụ kỹ thuật y tế   ( Phụ lục IV) .</w:t>
      </w:r>
    </w:p>
    <w:p>
      <w:r>
        <w:t>5.  Ngoài các nội dung được quy định nêu trên, các nội dung khác thực hiện theo đúng quy định tại Thông tư số 21/2023/TT-BYT ngày 17/11/2023 của Bộ Y tế quy định khung giá dịch vụ khám bệnh, chữa bệnh trong các cơ sở khám bệnh, chữa bệnh của Nhà nước và hướng dẫn áp dụng giá, thanh toán chi phí khám bệnh chữa bệnh trong một số trường hợp.</w:t>
      </w:r>
    </w:p>
    <w:p>
      <w:r>
        <w:t>Điều 2: Điều khoản chuyển tiếp</w:t>
      </w:r>
    </w:p>
    <w:p>
      <w:r>
        <w:t>Tiếp tục áp dụng danh mục các dịch vụ kỹ thuật khám bệnh, chữa bệnh được xếp tương đương về quy trình kỹ thuật và chi phí đã quy định tại các Quyết định của Bộ trưởng Bộ Y tế về việc ban hành Danh mục kỹ thuật tương đương thực hiện Thông tư 37/2018/TT-B Y T.</w:t>
      </w:r>
    </w:p>
    <w:p>
      <w:r>
        <w:t>Điều 3: Tổ chức thực hiện</w:t>
      </w:r>
    </w:p>
    <w:p>
      <w:r>
        <w:t>1. Giao Ủy ban nhân dân Thành phố tổ chức thực hiện Nghị quyết; chỉ đạo làm tốt công tác tuyên truyền để người dân hiểu về việc điều chỉnh giá dịch vụ y tế là thực hiện chủ trương của Đảng, chính sách pháp luật của Nhà nước; chỉ đạo các cơ sở khám bệnh, chữa bệnh của Nhà nước thuộc thành phố Hà Nội quản lý tiếp tục nâng cao chất lượng các dịch vụ khám bệnh, chữa bệnh, chất lượng phục vụ người bệnh; tiếp tục đổi mới phong cách và thái độ phục vụ, nâng cao sự hài lòng của người bệnh.</w:t>
      </w:r>
    </w:p>
    <w:p>
      <w:r>
        <w:t>2. Giao Thường trực Hội đồng nhân dân, các Ban của Hội đồng nhân dân, các T ổ  đại biểu, các đại biểu Hội đồng nhân dân Thành phố giám sát việc tổ chức thực hiện Nghị quyết.</w:t>
      </w:r>
    </w:p>
    <w:p>
      <w:r>
        <w:t>3. Đề nghị Ủy ban Mặt trận Tổ quốc Việt Nam các cấp của thành phố Hà Nội tuyên truyền, vận động tạo sự đồng thuận trong Nhân dân và tham gia giám sát việc tổ chức thực hiện Nghị quyết.</w:t>
      </w:r>
    </w:p>
    <w:p>
      <w:r>
        <w:t>4. Nghị quyết này đã được Hội đồng nhân dân thành phố Hà Nội khóa XVI, kỳ họp thứ 15 thông qua ngày 29/3/2024, có hiệu lực thi hành từ ngày 08 tháng 4 năm 2024 và thay thế Nghị quyết số 14/2019/NQ-HĐND ngày 04/12/2019 của Hội đồng nhân dân Thành phố về việc quy định mức giá dịch vụ khám bệnh, chữa bệnh không thuộc phạm vi thanh toán của Quỹ bảo hiểm y tế đối với các cơ sở khám bệnh, chữa bệnh của Nhà nước thuộc thành phố Hà Nội./ .</w:t>
      </w:r>
    </w:p>
    <w:p>
      <w:r>
        <w:t>Nơi nhận:</w:t>
      </w:r>
    </w:p>
    <w:p>
      <w:r>
        <w:t>- Ủy ban thường vụ Quốc hội;</w:t>
      </w:r>
    </w:p>
    <w:p>
      <w:r>
        <w:t>- Chính phủ;</w:t>
      </w:r>
    </w:p>
    <w:p>
      <w:r>
        <w:t>- Văn phòng Chính phủ, Văn phòng Quốc hội;</w:t>
      </w:r>
    </w:p>
    <w:p>
      <w:r>
        <w:t>- Ban Công tác đại biểu của  U BTVQH;</w:t>
      </w:r>
    </w:p>
    <w:p>
      <w:r>
        <w:t>- Các Bộ: Y tế, Tư pháp, Tài chính;</w:t>
      </w:r>
    </w:p>
    <w:p>
      <w:r>
        <w:t>- Thường trực Thành ủy;</w:t>
      </w:r>
    </w:p>
    <w:p>
      <w:r>
        <w:t>- Đoàn đại biểu Quốc hội thành phố Hà Nội;</w:t>
      </w:r>
    </w:p>
    <w:p>
      <w:r>
        <w:t>- Thường trực HĐND,  U BND,  U BMTTQ Thành phố;</w:t>
      </w:r>
    </w:p>
    <w:p>
      <w:r>
        <w:t>- Đại biểu HĐND Thành phố;</w:t>
      </w:r>
    </w:p>
    <w:p>
      <w:r>
        <w:t>- Các Ban HĐND Thành phố;</w:t>
      </w:r>
    </w:p>
    <w:p>
      <w:r>
        <w:t>- Văn phòng Thành ủy, các Ban Đảng Thành ủy,</w:t>
      </w:r>
    </w:p>
    <w:p>
      <w:r>
        <w:t>- Văn phòng Đoàn ĐBQH&amp;HĐND TP, UBND TP;</w:t>
      </w:r>
    </w:p>
    <w:p>
      <w:r>
        <w:t>- Các Sở, ban, ngành, đoàn th ể  Thành phố;</w:t>
      </w:r>
    </w:p>
    <w:p>
      <w:r>
        <w:t>- TT HĐND, UBND, UBMTTQ các quận, huyện, thị xã;</w:t>
      </w:r>
    </w:p>
    <w:p>
      <w:r>
        <w:t>- Công báo Thành phố,  C ổng GTĐT TP;</w:t>
      </w:r>
    </w:p>
    <w:p>
      <w:r>
        <w:t>- Lưu: VT .</w:t>
      </w:r>
    </w:p>
    <w:p>
      <w:r>
        <w:t>CHỦ TỊCH</w:t>
      </w:r>
    </w:p>
    <w:p>
      <w:r>
        <w:t>Nguyễn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