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điều chỉnh Kế hoạch đầu tư công nguồn vốn ngân sách Nhà nước tỉnh Bến Tre năm 2022, kéo dài thời gian thực hiện và giải ngân kế hoạch sang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05/2023/NQ-HĐND</w:t>
      </w:r>
    </w:p>
    <w:p>
      <w:r>
        <w:t>Bến Tre, ngày 05 tháng 7 năm 2023</w:t>
      </w:r>
    </w:p>
    <w:p>
      <w:r>
        <w:t>NGHỊ QUYẾT</w:t>
      </w:r>
    </w:p>
    <w:p>
      <w:r>
        <w:t>VỀ ĐIỀU CHỈNH KẾ HOẠCH ĐẦU TƯ CÔNG NGUỒN VỐN NGÂN SÁCH NHÀ NƯỚC TỈNH BẾN TRE NĂM 2022, KÉO DÀI THỜI GIAN THỰC HIỆN VÀ GIẢI NGÂN KẾ HOẠCH SANG NĂM 2023</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Xét Tờ trình số 3294/TTr-UBND ngày 06 tháng 6 năm 2023 của Ủy ban nhân dân tỉnh về việc thông qua Nghị quyết về điều chỉnh Kế hoạch đầu tư công nguồn vốn ngân sách Nhà nước tỉnh Bến Tre năm 2022, kéo dài thời gian thực hiện và giải ngân kế hoạch sang năm 2023;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nguồn vốn ngân sách Nhà nước tỉnh Bến Tre năm 2022 đã được Hội đồng nhân dân tỉnh phê duyệt tại các Nghị quyết số 19/2021/NQ-HĐND ngày 08 tháng 12 năm 2021 của Hội đồng nhân dân tỉnh về kế hoạch đầu tư công nguồn vốn ngân sách Nhà nước tỉnh Bến Tre năm 2022; Nghị quyết số 02/2022/NQ-HĐND ngày 13 tháng 7 năm 2022 của Hội đồng nhân dân tỉnh về việc điều chỉnh, bổ sung Kế hoạch đầu tư công nguồn vốn ngân sách Nhà nước tỉnh Bến Tre năm 2022; phân bổ chi tiết nguồn vốn đầu tư thực hiện các Chương trình Mục tiêu quốc gia năm 2022 và Nghị quyết số 20/2022/NQ-HĐND ngày 07 tháng 10 năm 2022 của Hội đồng nhân dân tỉnh về việc điều chỉnh, bổ sung Kế hoạch đầu tư nguồn vốn ngân sách Nhà nước tỉnh Bến Tre năm 2022, cụ thể:</w:t>
      </w:r>
    </w:p>
    <w:p>
      <w:r>
        <w:t>1. Tổng kế hoạch vốn điều chỉnh là 4.656.898 triệu đồng  (Bốn nghìn, sáu trăm năm mươi sáu tỷ, tám trăm chín mươi tám triệu đồng)  (giảm 25,303 triệu đồng do hụt thu vốn sử dụng đất cấp tỉnh). Trong đó, Kế hoạch vốn năm 2022 là 4.533.748 triệu đồng và Kế hoạch vốn kéo dài từ năm 2021 sang năm 2022 là 123.150 triệu đồng), cụ thể:</w:t>
      </w:r>
    </w:p>
    <w:p>
      <w:r>
        <w:t>a)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là 386.100 triệu đồng;</w:t>
      </w:r>
    </w:p>
    <w:p>
      <w:r>
        <w:t>b) Vốn đầu tư từ nguồn thu sử dụng đất là 224.697 triệu đồng (giảm 25.303 triệu đồng);</w:t>
      </w:r>
    </w:p>
    <w:p>
      <w:r>
        <w:t>c) Vốn đầu tư từ nguồn thu xổ số kiến thiết là 1.470.000 triệu đồng;</w:t>
      </w:r>
    </w:p>
    <w:p>
      <w:r>
        <w:t>d) Vốn đầu tư từ nguồn bội chi ngân sách địa phương là 159.400 triệu đồng;</w:t>
      </w:r>
    </w:p>
    <w:p>
      <w:r>
        <w:t>đ) Vốn đầu tư từ nguồn tăng thu xổ số kiến thiết các năm trước chuyển sang là 22.855 triệu đồng;</w:t>
      </w:r>
    </w:p>
    <w:p>
      <w:r>
        <w:t>e) Vốn đầu tư từ nguồn tăng thu sử dụng đất các năm trước chuyển sang năm 2021 là 1,218 triệu đồng;</w:t>
      </w:r>
    </w:p>
    <w:p>
      <w:r>
        <w:t>g) Vốn đầu tư theo các Chương trình mục tiêu là 1.145.084 triệu đồng;</w:t>
      </w:r>
    </w:p>
    <w:p>
      <w:r>
        <w:t>h) Vốn đầu tư theo các Chương trình mục tiêu quốc gia là 344.801 triệu đồng;</w:t>
      </w:r>
    </w:p>
    <w:p>
      <w:r>
        <w:t>i) Vốn nước ngoài là 779.593 triệu đồng;</w:t>
      </w:r>
    </w:p>
    <w:p>
      <w:r>
        <w:t>k) Kế hoạch vốn kéo dài từ năm 2021 sang năm 2022 là 123.150 triệu đồng.</w:t>
      </w:r>
    </w:p>
    <w:p>
      <w:r>
        <w:t>2. Nội dung điều chỉnh giảm Kế hoạch đầu tư công nguồn vốn ngân sách Nhà nước tỉnh Bến Tre năm 2022 (nguồn vốn sử dụng đất cấp tỉnh) được quy định chi tiết tại Phụ lục I kèm theo Nghị quyết này.</w:t>
      </w:r>
    </w:p>
    <w:p>
      <w:r>
        <w:t>Điều 2.  Thông qua kế hoạch vốn đầu tư công năm 2022 được phép kéo dài thời gian thực hiện và giải ngân sang năm 2023 đối với các dự án vốn ngân sách tỉnh thuộc nguồn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vốn đầu tư từ nguồn thu sử dụng đất và vốn đầu tư từ nguồn thu xổ số kiến thiết, cụ thể:</w:t>
      </w:r>
    </w:p>
    <w:p>
      <w:r>
        <w:t>1. Kéo dài thời gian thực hiện và giải ngân kế hoạch vốn năm 2022 sang năm 2023, với tổng số vốn kéo dài là 5.749 triệu đồng.</w:t>
      </w:r>
    </w:p>
    <w:p>
      <w:r>
        <w:t>2. Thời gian thực hiện và giải ngân kế hoạch vốn kéo dài cho các dự án đến ngày 31 tháng 12 năm 2023.</w:t>
      </w:r>
    </w:p>
    <w:p>
      <w:r>
        <w:t>3. Nội dung kế hoạch vốn đầu tư công năm 2022 được phép kéo dài thời gian thực hiện và giải ngân sang năm 2023 được quy định chi tiết tại Phụ lục IV kèm theo Nghị quyết này.</w:t>
      </w:r>
    </w:p>
    <w:p>
      <w:r>
        <w:t>Điều 3. Tổ chức thực hiện</w:t>
      </w:r>
    </w:p>
    <w:p>
      <w:r>
        <w:t>1. Ủy ban nhân dân tỉnh tổ chức triển khai thực hiện Nghị quyết này.</w:t>
      </w:r>
    </w:p>
    <w:p>
      <w:r>
        <w:t>2. Thường trực Hội đồng nhân dân tỉnh, các Ban Hội đồng nhân dân tỉnh và đại biểu Hội đồng nhân dân tỉnh giám sát việc triển khai thực hiện Nghị quyết.</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Kế hoạch và Đầu tư, Tài chính;</w:t>
      </w:r>
    </w:p>
    <w:p>
      <w:r>
        <w:t>- Cục Kiểm tra VBQPPL-Bộ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UBMTTQ Việt Nam tỉnh;</w:t>
      </w:r>
    </w:p>
    <w:p>
      <w:r>
        <w:t>- Các sở, ngành: KH&amp;ĐT, TC, TP, KBNN, Thanh tra;</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