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mức chi hỗ trợ đào tạo đối với thành viên, người lao động kinh tế tập thể và hỗ trợ đưa lao động trẻ về làm việc tại tổ chức kinh tế tập thể trên địa bàn tỉnh Khánh Hòa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04/2023/NQ-HĐND</w:t>
      </w:r>
    </w:p>
    <w:p>
      <w:r>
        <w:t>Khánh Hòa, ngày 21 tháng 7 năm 2023</w:t>
      </w:r>
    </w:p>
    <w:p>
      <w:r>
        <w:t>NGHỊ QUYẾT</w:t>
      </w:r>
    </w:p>
    <w:p>
      <w:r>
        <w:t>QUY ĐỊNH MỨC CHI HỖ TRỢ ĐÀO TẠO ĐỐI VỚI THÀNH VIÊN, NGƯỜI LAO ĐỘNG KINH TẾ TẬP THỂ VÀ HỖ TRỢ ĐƯA LAO ĐỘNG TRẺ VỀ LÀM VIỆC TẠI TỔ CHỨC KINH TẾ TẬP THỂ TRÊN ĐỊA BÀN TỈNH KHÁNH HÒA ĐẾN NĂM 2025</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Hợp tác xã ngày 20 tháng 11 năm 2012;</w:t>
      </w:r>
    </w:p>
    <w:p>
      <w:r>
        <w:t>Căn cứ Thông tư số 124/2021/TT-BTC ngày 30 tháng 12 năm 2021 của Bộ trưởng Bộ Tài chính hướng dẫn cơ chế tài chính, quản lý, sử dụng kinh phí Chương trình hỗ trợ phát triển kinh tế tập thể, hợp tác xã giai đoạn 2021-2025 ban hành kèm Quyết định số 1804/QĐ-TTg ngày 13 tháng 11 năm 2020 của Thủ tướng Chính phủ;</w:t>
      </w:r>
    </w:p>
    <w:p>
      <w:r>
        <w:t>Xét Tờ trình số 5728/TTr-UBND ngày 13 tháng 6 năm 2023 của Ủy ban nhân dân tỉnh; Báo cáo thẩm tra số 69/BC-BVHXH ngày 11 tháng 7 năm 2023 của Ban Văn hóa - Xã hội Hội đồng nhân dân tỉnh; tiếp thu, giải trình của Ủy ban nhân dân tỉnh tại văn bản số 197/BC-UBND ngày 18 tháng 7 năm 2023 và ý kiến thảo luận của đại biểu Hội đồng nhân dân tại kỳ họp.</w:t>
      </w:r>
    </w:p>
    <w:p>
      <w:r>
        <w:t>QUYẾT NGHỊ:</w:t>
      </w:r>
    </w:p>
    <w:p>
      <w:r>
        <w:t>Điều 1. Mức chi</w:t>
      </w:r>
    </w:p>
    <w:p>
      <w:r>
        <w:t>1. Hỗ trợ kinh phí ăn ở cho tối đa 02 học viên/01 khóa đào tạo nâng cao năng lực đối với thành viên, người lao động đang làm công tác quản lý, chuyên môn kỹ thuật, nghiệp vụ của các tổ chức kinh tế tập thể, với mức chi bằng 1,5 lần mức lương tối thiểu vùng.</w:t>
      </w:r>
    </w:p>
    <w:p>
      <w:r>
        <w:t>2. Hỗ trợ tối đa 02 lao động trẻ về làm việc tại tổ chức kinh tế tập thể với mức hỗ trợ hàng tháng bằng 1,5 mức lương tối thiểu vùng.</w:t>
      </w:r>
    </w:p>
    <w:p>
      <w:r>
        <w:t>Điều 2. Nguồn kinh phí</w:t>
      </w:r>
    </w:p>
    <w:p>
      <w:r>
        <w:t>1. Nguồn kinh phí thực hiện: Ngân sách cấp tỉnh và các nguồn tài chính hợp pháp khác.</w:t>
      </w:r>
    </w:p>
    <w:p>
      <w:r>
        <w:t>2. Hình thức cấp phát: bổ sung có mục tiêu cho ngân sách các huyện, thị xã, thành phố để cấp cho các hợp tác xã hoạt động trên địa bàn theo số đối tượng thực tế được hỗ trợ.</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10 thông qua ngày 21 tháng 7 năm 2023 và có hiệu lực kể từ ngày 01 tháng 8 năm 2023 đến hết ngày 31 tháng 12 năm 2025./.</w:t>
      </w:r>
    </w:p>
    <w:p>
      <w:r>
        <w:t>Nơi nhận:</w:t>
      </w:r>
    </w:p>
    <w:p>
      <w:r>
        <w:t>- Ủy ban Thường vụ Quốc hội;</w:t>
      </w:r>
    </w:p>
    <w:p>
      <w:r>
        <w:t>- Văn phòng Chính phủ;</w:t>
      </w:r>
    </w:p>
    <w:p>
      <w:r>
        <w:t>- Bộ Tài chính (Vụ pháp chế);</w:t>
      </w:r>
    </w:p>
    <w:p>
      <w:r>
        <w:t>- Bộ Kế hoạch và Đầu tư (Vụ pháp chế);</w:t>
      </w:r>
    </w:p>
    <w:p>
      <w:r>
        <w:t>- Bộ Tư pháp (Cục KTVBQPPL);</w:t>
      </w:r>
    </w:p>
    <w:p>
      <w:r>
        <w:t>- Ban Thường vụ Tỉnh ủy;</w:t>
      </w:r>
    </w:p>
    <w:p>
      <w:r>
        <w:t>- Thường trực HĐND tỉnh;</w:t>
      </w:r>
    </w:p>
    <w:p>
      <w:r>
        <w:t>- Đoàn ĐBQH tỉnh;</w:t>
      </w:r>
    </w:p>
    <w:p>
      <w:r>
        <w:t>- Đại biểu HĐND tỉnh;</w:t>
      </w:r>
    </w:p>
    <w:p>
      <w:r>
        <w:t>- UBND tỉnh, UBMTTQVN tỉnh;</w:t>
      </w:r>
    </w:p>
    <w:p>
      <w:r>
        <w:t>- Các cơ quan tham mưu, giúp việc Tỉnh ủy;</w:t>
      </w:r>
    </w:p>
    <w:p>
      <w:r>
        <w:t>- Đảng ủy Khối các cơ quan tỉnh;</w:t>
      </w:r>
    </w:p>
    <w:p>
      <w:r>
        <w:t>- Đảng ủy Khối doanh nghiệp tỉnh;</w:t>
      </w:r>
    </w:p>
    <w:p>
      <w:r>
        <w:t>- VP.ĐĐBQH và HĐND tỉnh;</w:t>
      </w:r>
    </w:p>
    <w:p>
      <w:r>
        <w:t>- VP.UBND tỉnh;</w:t>
      </w:r>
    </w:p>
    <w:p>
      <w:r>
        <w:t>- Các sở, ban, ngành, đoàn thể;</w:t>
      </w:r>
    </w:p>
    <w:p>
      <w:r>
        <w:t>- HĐND, UBND các huyện, thị xã, thành phố;</w:t>
      </w:r>
    </w:p>
    <w:p>
      <w:r>
        <w:t>- Trung tâm Công báo tỉnh (2 bản);</w:t>
      </w:r>
    </w:p>
    <w:p>
      <w:r>
        <w:t>- Lưu: VT, NhN, NBG.</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