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sửa đổi Quy định đặt tên, đổi tên đường và công trình công cộng trên địa bàn tỉnh Bình Phước kèm theo Nghị quyết 28/2016/NQ-HĐND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03/2024/NQ-HĐND</w:t>
      </w:r>
    </w:p>
    <w:p>
      <w:r>
        <w:t>Bình Phước, ngày 27 tháng 6 năm 2024</w:t>
      </w:r>
    </w:p>
    <w:p>
      <w:r>
        <w:t>NGHỊ QUYẾT</w:t>
      </w:r>
    </w:p>
    <w:p>
      <w:r>
        <w:t>SỬA ĐỔI, BỔ SUNG MỘT SỐ ĐIỀU CỦA QUY ĐỊNH VỀ ĐẶT TÊN, ĐỔI TÊN ĐƯỜNG VÀ CÔNG TRÌNH CÔNG CỘNG TRÊN ĐỊA BÀN TỈNH BÌNH PHƯỚC BAN HÀNH KÈM THEO NGHỊ QUYẾT SỐ 28/2016/NQ-HĐND NGÀY 07 THÁNG 12 NĂM 2016 CỦA HỘI ĐỒNG NHÂN DÂN TỈNH</w:t>
      </w:r>
    </w:p>
    <w:p>
      <w:r>
        <w:t>HỘI ĐỒNG NHÂN DÂN TỈNH BÌNH PHƯỚC</w:t>
      </w:r>
    </w:p>
    <w:p>
      <w:r>
        <w:t>KHÓA X,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về hướng dẫn thực hiện một số điều của Quy chế đặt tên, đổi tên đường, phố và công trình công cộng ban hành kèm theo Nghị định số 91/2005/NĐ-CP ngay 11 tháng 7 năm 2005;</w:t>
      </w:r>
    </w:p>
    <w:p>
      <w:r>
        <w:t>Xét Tờ trình số 49/TTr-UBND ngày 18 tháng 6 năm 2024 của Ủy ban nhân dân tỉnh; Báo cáo thẩm tra số 26/BC-HĐND ngày 26 tháng 6 năm 2024 của Ban văn hóa - xã hội Hội đồng nhân dân tỉnh; ý kiến thảo luận của đại biểu Hội đồng nhân dân tỉnh tại kỳ họp.</w:t>
      </w:r>
    </w:p>
    <w:p>
      <w:r>
        <w:t>QUYẾT NGHỊ:</w:t>
      </w:r>
    </w:p>
    <w:p>
      <w:r>
        <w:t>Điều 1. Sửa đổi, bổ sung một số điều của Quy định về đặt tên, đổi tên đường và công trình công cộng trên địa bàn tỉnh Bình Phước ban hành kèm theo Nghị quyết số 28/2016/NQ-HĐND ngày 07 tháng 12 năm 2016 của Hội đồng nhân dân tỉnh</w:t>
      </w:r>
    </w:p>
    <w:p>
      <w:r>
        <w:t>1. Bổ sung cụm từ “ban hành” vào tên gọi của Nghị quyết số 28/2016/NQ- HĐND ngày 07 tháng 12 năm 2016 của Hội đồng nhân dân tỉnh, thành:</w:t>
      </w:r>
    </w:p>
    <w:p>
      <w:r>
        <w:t>“Nghị quyết ban hành Quy định về đặt tên, đổi tên đường và công trình công cộng trên địa bàn tỉnh Bình Phước”.</w:t>
      </w:r>
    </w:p>
    <w:p>
      <w:r>
        <w:t>2. Sửa đổi, bổ sung Điều 1 của Nghị quyết số 28/2016/NQ-HĐND ngày 07 tháng 12 năm 2016 của Hội đồng nhân dân tỉnh như sau:</w:t>
      </w:r>
    </w:p>
    <w:p>
      <w:r>
        <w:t>“Điều 1. Ban hành kèm theo Nghị quyết này Quy định về đặt tên, đổi tên đường và công trình công cộng trên địa bàn tỉnh Bình Phước”.</w:t>
      </w:r>
    </w:p>
    <w:p>
      <w:r>
        <w:t>3. Sửa đổi, bổ sung Điều 3 của Quy định ban hành kèm theo Nghị quyết số 28/2016/NQ-HĐND ngày 07 tháng 12 năm 2016 của Hội đồng nhân dân tỉnh, cụ thể như sau:</w:t>
      </w:r>
    </w:p>
    <w:p>
      <w:r>
        <w:t>“Điều 3. Giải thích từ ngữ</w:t>
      </w:r>
    </w:p>
    <w:p>
      <w:r>
        <w:t>Trong Quy định này, các từ ngữ dưới đây được hiểu như sau:</w:t>
      </w:r>
    </w:p>
    <w:p>
      <w:r>
        <w:t>1. Đường là lối đi lại được xác định trong quy hoạch đô thị có quy mô lớn về chiều dài, chiều rộng, gồm các trục chính trên địa bàn đô thị, các tuyến vành đai, liên tỉnh.</w:t>
      </w:r>
    </w:p>
    <w:p>
      <w:r>
        <w:t>2. Phố là lối đi lại được xác định trong quy hoạch đô thị, hai bên phố thường có các công trình kế tiếp nhau như nhà ở, cửa hàng, cửa hiệu.</w:t>
      </w:r>
    </w:p>
    <w:p>
      <w:r>
        <w:t>3. Ngõ là lối đi lại nhỏ từ đường vào các cụm dân cư đô thị.</w:t>
      </w:r>
    </w:p>
    <w:p>
      <w:r>
        <w:t>4. Hẻm là lối đi lại hẹp từ ngõ vào sâu trong các cụm dân cư đô thị.</w:t>
      </w:r>
    </w:p>
    <w:p>
      <w:r>
        <w:t>5. Công trình công cộng trong Quy định này bao gồm quảng trường, công viên, vườn hoa, cầu, bến xe, công trình văn hóa - nghệ thuật, thể dục thể thao, y tế, giáo dục, công trình phục vụ du lịch, vui chơi giải trí.</w:t>
      </w:r>
    </w:p>
    <w:p>
      <w:r>
        <w:t>6. Đô thị bao gồm thành phố, thị xã, thị trấn được cơ quan nhà nước có thẩm quyền quyết định thành lập.</w:t>
      </w:r>
    </w:p>
    <w:p>
      <w:r>
        <w:t>7. Đầu đường là nơi bắt đầu số nhà nhỏ nhất”.</w:t>
      </w:r>
    </w:p>
    <w:p>
      <w:r>
        <w:t>4. Sửa đổi, bổ sung khoản 4 Điều 4 của Quy định ban hành kèm theo Nghị quyết số 28/2016/NQ-HĐND ngày 07 tháng 12 năm 2016 của Hội đồng nhân dân tỉnh như sau:</w:t>
      </w:r>
    </w:p>
    <w:p>
      <w:r>
        <w:t>“4. Không đặt tên cho ngõ, hẻm. Ngõ được gọi theo biển số nhà đầu ngõ, tính từ đầu đường kèm theo tên đường. Hẻm được gọi theo biển số nhà đầu hẻm, tính từ đầu ngõ”.</w:t>
      </w:r>
    </w:p>
    <w:p>
      <w:r>
        <w:t>5. Sửa đổi khoản 9 Điều 4 của Quy định ban hành kèm theo Nghị quyết số 28/2016/NQ-HĐND ngày 07 tháng 12 năm 2016 của Hội đồng nhân dân tỉnh như sau:</w:t>
      </w:r>
    </w:p>
    <w:p>
      <w:r>
        <w:t>“9. Tên dùng để đặt tên, đổi tên đường đô thị và công trình công cộng nằm trong Ngân hàng tên đường do Ủy ban nhân dân tỉnh quyết định xác lập”.</w:t>
      </w:r>
    </w:p>
    <w:p>
      <w:r>
        <w:t>6. Sửa đổi điểm d khoản 2 Điều 5 của Quy định ban hành kèm theo Nghị quyết số 28/2016/NQ-HĐND ngày 07 tháng 12 năm 2016 của Hội đồng nhân dân tỉnh như sau:</w:t>
      </w:r>
    </w:p>
    <w:p>
      <w:r>
        <w:t>“d) Căn cứ quy mô chiều rộng nền đường (lộ giới):</w:t>
      </w:r>
    </w:p>
    <w:p>
      <w:r>
        <w:t>Đường có lộ giới &gt; 28m;</w:t>
      </w:r>
    </w:p>
    <w:p>
      <w:r>
        <w:t>Đường có lộ giới từ 21m - 28m;</w:t>
      </w:r>
    </w:p>
    <w:p>
      <w:r>
        <w:t>Đường có lộ giới từ 14m - 20m;</w:t>
      </w:r>
    </w:p>
    <w:p>
      <w:r>
        <w:t>Đường có lộ giới &lt; 14m.</w:t>
      </w:r>
    </w:p>
    <w:p>
      <w:r>
        <w:t>Từ những cơ sở nêu trên, tiến hành đặt tên cho các tuyến đường theo thứ tự cấp I, II, III, IV quy định tại Ngân hàng tên đường do Ủy ban nhân dân tỉnh quyết định xác lập (Việc phân cấp trên không dựa theo quy chuẩn kỹ thuật Quốc gia các công trình hạ tầng kỹ thuật về công trình giao thông)”.</w:t>
      </w:r>
    </w:p>
    <w:p>
      <w:r>
        <w:t>7. Sửa đổi, bổ sung khoản 2 Điều 11 của Quy định ban hành kèm theo Nghị quyết số 28/2016/NQ-HĐND ngày 07 tháng 12 năm 2016 của Hội đồng nhân dân tỉnh như sau:</w:t>
      </w:r>
    </w:p>
    <w:p>
      <w:r>
        <w:t>“2. Đối với các đường đô thị và công trình công cộng trên địa bàn tỉnh mới được gắn biển kể từ ngày Quy định này có hiệu lực thì phải thực hiện theo quy định tại Điều 6, Điều 7, Điều 8, Điều 9 và Điều 10 Quy định này”.</w:t>
      </w:r>
    </w:p>
    <w:p>
      <w:r>
        <w:t>8. Sửa đổi, bổ sung khoản 2 Điều 14 của Quy định ban hành kèm theo Nghị quyết số 28/2016/NQ-HĐND ngày 07 tháng 12 năm 2016 của Hội đồng nhân dân tỉnh như sau:</w:t>
      </w:r>
    </w:p>
    <w:p>
      <w:r>
        <w:t>“2. Ủy ban nhân dân các huyện, thị xã, thành phố thành lập Hội đồng tư vấn đặt tên đường đô thị và công trình công cộng của các huyện, thị xã, thành phố (Hội đồng tư vấn đặt tên đường đô thị và công trình công cộng cấp huyện).</w:t>
      </w:r>
    </w:p>
    <w:p>
      <w:r>
        <w:t>Hội đồng tư vấn đặt tên đường đô thị và công trình công cộng cấp huyện căn cứ vào Ngân hàng tên đường do Ủy ban nhân dân tỉnh quyết định xác lập để đặt tên đường đô thị và công trình công cộng theo nguyên tắc được quy định tại Điều 4 Quy định này”.</w:t>
      </w:r>
    </w:p>
    <w:p>
      <w:r>
        <w:t>Điều 2. Thay thế một số cụm từ của Quy định về đặt tên, đổi tên đường và công trình công cộng trên địa bàn tỉnh Bình Phước ban hành kèm theo Nghị quyết số 28/2016/NQ-HĐND ngày 07 tháng 12 năm 2016 của Hội đồng nhân dân tỉnh</w:t>
      </w:r>
    </w:p>
    <w:p>
      <w:r>
        <w:t>1. Thay thế cụm từ “Ủy ban nhân dân các huyện, thị xã” bằng cụm từ “Ủy ban nhân dân các huyện, thị xã, thành phố” tại Điều 12 và Điều 14.</w:t>
      </w:r>
    </w:p>
    <w:p>
      <w:r>
        <w:t>2. Thay thế cụm từ “Thị xã, thị trấn” bằng cụm từ “Thành phố, thị xã, thị trấn” tại điểm a khoản 1 Điều 14.</w:t>
      </w:r>
    </w:p>
    <w:p>
      <w:r>
        <w:t>3. Thay thế cụm từ “Hội đồng đặt tên đường đô thị và công trình công cộng của huyện, thị xã” bằng cụm từ “Hội đồng tư vấn đặt tên đường đô thị và công trình công cộng của các huyện, thị xã, thành phố” tại Điều 13, Điều 14.</w:t>
      </w:r>
    </w:p>
    <w:p>
      <w:r>
        <w:t>4. Thay thế cụm từ “Thường trực Hội đồng nhân dân huyện, thị xã” bằng cụm từ “Thường trực Hội đồng nhân dân các huyện, thị xã, thành phố” tại khoản 3 Điều 14.</w:t>
      </w:r>
    </w:p>
    <w:p>
      <w:r>
        <w:t>Điều 3. Tổ chức thực hiện</w:t>
      </w:r>
    </w:p>
    <w:p>
      <w:r>
        <w:t>1.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2. Các nội dung khác không được sửa đổi, bổ sung thì tiếp tục thực hiện theo Quy định về đặt tên, đổi tên đường và công trình công cộng trên địa bàn tỉnh Bình Phước ban hành kèm theo Nghị quyết số 28/2016/NQ-HĐND ngày 07/12/2016 của Hội đồng nhân dân tỉnh.</w:t>
      </w:r>
    </w:p>
    <w:p>
      <w:r>
        <w:t>Nghị quyết này đã được Hội đồng nhân dân tỉnh Bình Phước khóa X, kỳ họp thứ 14 (chuyên đề) thông qua ngày 27 tháng 6 năm 2024 và có hiệu lực từ ngày 08 tháng 7 năm 2024./.</w:t>
      </w:r>
    </w:p>
    <w:p>
      <w:r>
        <w:t>Nơi nhận:</w:t>
      </w:r>
    </w:p>
    <w:p>
      <w:r>
        <w:t>- Ủy ban Thường vụ Quốc hội, Chính phủ;</w:t>
      </w:r>
    </w:p>
    <w:p>
      <w:r>
        <w:t>- Văn phòng Quốc hội, Văn phòng Chính phủ;</w:t>
      </w:r>
    </w:p>
    <w:p>
      <w:r>
        <w:t>- Bộ Văn hóa, Thể thao và Du lịch, Bộ Tư pháp (Cục KTVB);</w:t>
      </w:r>
    </w:p>
    <w:p>
      <w:r>
        <w:t>- TTTU, TT HĐND, Đoàn ĐBQH, UBND, BTTUBMTTQVN tỉnh;</w:t>
      </w:r>
    </w:p>
    <w:p>
      <w:r>
        <w:t>- Các Ban của HĐND tỉnh;</w:t>
      </w:r>
    </w:p>
    <w:p>
      <w:r>
        <w:t>- Đại biểu HĐND tỉnh;</w:t>
      </w:r>
    </w:p>
    <w:p>
      <w:r>
        <w:t>- Các cơ quan chuyên môn thuộc UBND tỉnh;</w:t>
      </w:r>
    </w:p>
    <w:p>
      <w:r>
        <w:t>- TTHĐND, UBND các huyện, thị xã, thành phố;</w:t>
      </w:r>
    </w:p>
    <w:p>
      <w:r>
        <w:t>- Công báo tỉnh (VP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