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sửa đổi Mục 2.2 Khoản 2 Phụ lục II kèm theo Nghị quyết 27/2021/NQ-HĐND phân cấp nguồn thu, nhiệm vụ chi và tỷ lệ phần trăm phân chia các khoản thu giữa ngân sách các cấp tỉnh Hậu Giang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03/2024/NQ-HĐND</w:t>
      </w:r>
    </w:p>
    <w:p>
      <w:r>
        <w:t>Hậu Giang, ngày 29 tháng 3 năm 2024</w:t>
      </w:r>
    </w:p>
    <w:p>
      <w:r>
        <w:t>NGHỊ QUYẾT</w:t>
      </w:r>
    </w:p>
    <w:p>
      <w:r>
        <w:t>SỬA ĐỔI, BỔ SUNG MỤC 2.2 KHOẢN 2 PHỤ LỤC II BAN HÀNH KÈM THEO NGHỊ QUYẾT SỐ 27/2021/NQ-HĐND NGÀY 09 THÁNG 12 NĂM 2021 CỦA HỘI ĐỒNG NHÂN DÂN TỈNH HẬU GIANG VỀ VIỆC PHÂN CẤP NGUỒN THU, NHIỆM VỤ CHI VÀ TỶ LỆ PHẦN TRĂM PHÂN CHIA CÁC KHOẢN THU GIỮA NGÂN SÁCH CÁC CẤP TỈNH HẬU GIANG GIAI ĐOẠN 2022 - 2025</w:t>
      </w:r>
    </w:p>
    <w:p>
      <w:r>
        <w:t>HỘI ĐỒNG NHÂN DÂN TỈNH HẬU GIANG</w:t>
      </w:r>
    </w:p>
    <w:p>
      <w:r>
        <w:t>KHÓA X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Thông tư số 344/2016/TT-BTC ngày 30 tháng 12 năm 2016 của Bộ trưởng Bộ trưởng Bộ Tài chính quy định về quản lý ngân sách xã và các hoạt động tài chính khác của xã, phường, thị trấn.</w:t>
      </w:r>
    </w:p>
    <w:p>
      <w:r>
        <w:t>Xét Tờ trình số 13/TTr-UBND ngày 13 tháng 3 năm 2024 của Ủy ban nhân dân tỉnh Hậu Giang dự thảo Nghị quyết sửa đổi, bổ sung mục 2.2 khoản 2 Phụ lục II ban hành kèm theo Nghị quyết số 27/2021/NQ-HĐND ngày 09 tháng 12 năm 2021 của Hội đồng nhân dân tỉnh Hậu Giang về việc phân cấp nguồn thu, nhiệm vụ chi và tỷ lệ phần trăm phân chia các khoản thu giữa ngân sách các cấp tỉnh Hậu Giang giai đoạn 2022 - 2025; Báo cáo thẩm tra của Ban Kinh tế - Ngân sách Hội đồng nhân dân tỉnh; ý kiến thảo luận của đại biểu Hội đồng nhân dân tỉnh tại kỳ họp.</w:t>
      </w:r>
    </w:p>
    <w:p>
      <w:r>
        <w:t>QUYẾT NGHỊ:</w:t>
      </w:r>
    </w:p>
    <w:p>
      <w:r>
        <w:t>Điều 1.  Sửa đổi, bổ sung mục 2.2 khoản 2 Phụ lục II ban hành kèm theo Nghị quyết số 27/2021/NQ-HĐND ngày 09 tháng 12 năm 2021 của Hội đồng nhân dân tỉnh Hậu Giang về việc phân cấp nguồn thu, nhiệm vụ chi và tỷ lệ phần trăm phân chia các khoản thu giữa ngân sách các cấp tỉnh Hậu Giang giai đoạn 2022-2025.</w:t>
      </w:r>
    </w:p>
    <w:p>
      <w:r>
        <w:t>(Đính kèm Phụ lục)</w:t>
      </w:r>
    </w:p>
    <w:p>
      <w:r>
        <w:t>Điều 2.  Hội đồng nhân dân tỉnh giao Ủy ban nhân dân tỉnh tổ chức thực hiện Nghị quyết theo quy định pháp luật.</w:t>
      </w:r>
    </w:p>
    <w:p>
      <w:r>
        <w:t>Điều 3.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19 thông qua ngày 29 tháng 3 năm 2024 và có hiệu lực từ ngày 08 tháng 4 năm 2024./.</w:t>
      </w:r>
    </w:p>
    <w:p>
      <w:r>
        <w:t>Nơi nhận:</w:t>
      </w:r>
    </w:p>
    <w:p>
      <w:r>
        <w:t>- Văn phòng Quốc hội;</w:t>
      </w:r>
    </w:p>
    <w:p>
      <w:r>
        <w:t>- Văn phòng Chính phủ;</w:t>
      </w:r>
    </w:p>
    <w:p>
      <w:r>
        <w:t>- Cục Quản trị II; Cục Hành chính - Quản trị II;</w:t>
      </w:r>
    </w:p>
    <w:p>
      <w:r>
        <w:t>- Bộ Kế hoạch và Đầu tư;</w:t>
      </w:r>
    </w:p>
    <w:p>
      <w:r>
        <w:t>- Bộ Tài chính;</w:t>
      </w:r>
    </w:p>
    <w:p>
      <w:r>
        <w:t>- TT: TU, HĐND, UBND tỉnh;</w:t>
      </w:r>
    </w:p>
    <w:p>
      <w:r>
        <w:t>- Đại biểu Quốc hội tỉnh; đại biểu HĐND tỉnh;</w:t>
      </w:r>
    </w:p>
    <w:p>
      <w:r>
        <w:t>- Văn phòng Đoàn ĐBQH và HĐND tỉnh;</w:t>
      </w:r>
    </w:p>
    <w:p>
      <w:r>
        <w:t>- UBMTTQVN và các đoàn thể tỉnh;</w:t>
      </w:r>
    </w:p>
    <w:p>
      <w:r>
        <w:t>- Sở, ban, ngành tỉnh;</w:t>
      </w:r>
    </w:p>
    <w:p>
      <w:r>
        <w:t>- HĐND, UBND, UBMTTQVN cấp huyện;</w:t>
      </w:r>
    </w:p>
    <w:p>
      <w:r>
        <w:t>- Cơ quan Báo, Đài tỉnh;</w:t>
      </w:r>
    </w:p>
    <w:p>
      <w:r>
        <w:t>- Cổng thông tin điện tử tỉnh;</w:t>
      </w:r>
    </w:p>
    <w:p>
      <w:r>
        <w:t>- Công báo tỉnh;</w:t>
      </w:r>
    </w:p>
    <w:p>
      <w:r>
        <w:t>- Lưu: VT.  KX .</w:t>
      </w:r>
    </w:p>
    <w:p>
      <w:r>
        <w:t>CHỦ TỊCH</w:t>
      </w:r>
    </w:p>
    <w:p>
      <w:r>
        <w:t>Trần Văn Huyến</w:t>
      </w:r>
    </w:p>
    <w:p>
      <w:r>
        <w:t>PHỤ LỤC</w:t>
      </w:r>
    </w:p>
    <w:p>
      <w:r>
        <w:t>DANH MỤC CÁC KHOẢN THU PHÂN CHIA THEO TỶ LỆ PHẦN TRĂM (%) GIỮA CÁC CẤP NGÂN SÁCH ĐỊA PHƯƠNG</w:t>
      </w:r>
    </w:p>
    <w:p>
      <w:r>
        <w:t>(Kèm theo Nghị quyết số 03/2024/NQ-NĐND ngày 29 tháng 3 năm 2024 của Hội đồng nhân dân tỉnh Hậu Giang)</w:t>
      </w:r>
    </w:p>
    <w:p>
      <w:r>
        <w:t>Số thứ tự</w:t>
      </w:r>
    </w:p>
    <w:p>
      <w:r>
        <w:t>Nguồn thu</w:t>
      </w:r>
    </w:p>
    <w:p>
      <w:r>
        <w:t>Tỷ lệ điều tiết (%)</w:t>
      </w:r>
    </w:p>
    <w:p>
      <w:r>
        <w:t>Ghi chú</w:t>
      </w:r>
    </w:p>
    <w:p>
      <w:r>
        <w:t>Tỉnh</w:t>
      </w:r>
    </w:p>
    <w:p>
      <w:r>
        <w:t>Huyện</w:t>
      </w:r>
    </w:p>
    <w:p>
      <w:r>
        <w:t>Xã</w:t>
      </w:r>
    </w:p>
    <w:p>
      <w:r>
        <w:t>a</w:t>
      </w:r>
    </w:p>
    <w:p>
      <w:r>
        <w:t>b</w:t>
      </w:r>
    </w:p>
    <w:p>
      <w:r>
        <w:t>1</w:t>
      </w:r>
    </w:p>
    <w:p>
      <w:r>
        <w:t>2</w:t>
      </w:r>
    </w:p>
    <w:p>
      <w:r>
        <w:t>3</w:t>
      </w:r>
    </w:p>
    <w:p>
      <w:r>
        <w:t>4</w:t>
      </w:r>
    </w:p>
    <w:p>
      <w:r>
        <w:t>...</w:t>
      </w:r>
    </w:p>
    <w:p>
      <w:r>
        <w:t>2</w:t>
      </w:r>
    </w:p>
    <w:p>
      <w:r>
        <w:t>Thu tiền sử dụng đất</w:t>
      </w:r>
    </w:p>
    <w:p>
      <w:r>
        <w:t>...</w:t>
      </w:r>
    </w:p>
    <w:p>
      <w:r>
        <w:t>2.2</w:t>
      </w:r>
    </w:p>
    <w:p>
      <w:r>
        <w:t>Thu từ hộ gia đình, cá nhân</w:t>
      </w:r>
    </w:p>
    <w:p>
      <w:r>
        <w:t>- Tiền sử dụng đất từ các dự án khu tái định cư do ngân sách cấp tỉnh trực tiếp đầu tư  (bao gồm các dự án do ngân sách cấp tỉnh và ngân sách Trung ương trực tiếp đầu tư; trừ các dự án do Quỹ đầu tư Phát triển tỉnh trực tiếp đầu tư)</w:t>
      </w:r>
    </w:p>
    <w:p>
      <w:r>
        <w:t>100</w:t>
      </w:r>
    </w:p>
    <w:p>
      <w:r>
        <w:t>- Tiền sử dụng đất từ các dự án do ngân sách cấp huyện trực tiếp đầu tư và quản lý  (bao gồm tiền sử dụng đất do cấp huyện thu và các dự án do Quỹ đầu tư Phát triển tỉnh trực tiếp đầu tư, trừ các nội dung quy định tại tiết thứ nhất mục 2.2 khoản này)</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