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về mức thu, miễn, giảm, thu, nộp, quản lý và sử dụng phí, lệ phí khi sử dụng dịch vụ công trực tuyến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03/2023/NQ-HĐND</w:t>
      </w:r>
    </w:p>
    <w:p>
      <w:r>
        <w:t>Điện Biên, ngày 14 tháng 7 năm 2023</w:t>
      </w:r>
    </w:p>
    <w:p>
      <w:r>
        <w:t>NGHỊ QUYẾT</w:t>
      </w:r>
    </w:p>
    <w:p>
      <w:r>
        <w:t>QUY ĐỊNH MỨC THU, MIỄN, GIẢM, THU, NỘP, QUẢN LÝ VÀ SỬ DỤNG PHÍ, LỆ PHÍ KHI SỬ DỤNG DỊCH VỤ CÔNG TRỰC TUYẾN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2853/TTr-UBND ngày 07 tháng 7 năm 2023 của Ủy ban nhân dân tỉnh Điện Biên đề nghị ban hành Nghị quyết quy định mức thu, miễn, giảm, thu, nộp, quản lý và sử dụng phí, lệ phí khi sử dụng dịch vụ công trực tuyến trên địa bàn tỉnh Điện Biên;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mức thu, miễn, giảm, thu, nộp, quản lý và sử dụng phí, lệ phí khi sử dụng dịch vụ công trực tuyến trên địa bàn tỉnh Điện Biên.</w:t>
      </w:r>
    </w:p>
    <w:p>
      <w:r>
        <w:t>2. Đối tượng áp dụng</w:t>
      </w:r>
    </w:p>
    <w:p>
      <w:r>
        <w:t>a) Các tổ chức, cá nhân có yêu cầu giải quyết thủ tục hành chính nộp hồ sơ thông qua hệ thống thông tin giải quyết thủ tục hành chính tỉnh Điện Biên.</w:t>
      </w:r>
    </w:p>
    <w:p>
      <w:r>
        <w:t>b) Các cơ quan thực hiện giải quyết thủ tục hành chính trên địa bàn tỉnh.</w:t>
      </w:r>
    </w:p>
    <w:p>
      <w:r>
        <w:t>c) Cơ quan, tổ chức, cá nhân có liên quan.</w:t>
      </w:r>
    </w:p>
    <w:p>
      <w:r>
        <w:t>Điều 2. Mức thu, miễn, giảm, thu, nộp, quản lý và sử dụng phí, lệ phí sử dụng dịch vụ công trực tuyến</w:t>
      </w:r>
    </w:p>
    <w:p>
      <w:r>
        <w:t>1. Mức thu lệ phí</w:t>
      </w:r>
    </w:p>
    <w:p>
      <w:r>
        <w:t>a) Mức thu lệ phí sử dụng dịch vụ công trực tuyến bằng 50% mức thu lệ phí theo quy định tại Nghị quyết số 21/2020/NQ-HĐND ngày 15 tháng 7 năm 2020 của Hội đồng nhân dân tỉnh quy định mức thu, miễn, giảm, thu, nộp, quản lý và sử dụng các loại phí, lệ phí trên địa bàn tỉnh Điện Biên và Nghị quyết số 03/2022/NQ-HĐND ngày 08 tháng 7 năm 2022 của Hội đồng nhân dân tỉnh sửa đổi, bổ sung Nghị quyết số 21/2020/NQ-HĐND.</w:t>
      </w:r>
    </w:p>
    <w:p>
      <w:r>
        <w:t>b) Đối với lệ phí đăng ký cư trú, mức thu, chế độ thu, nộp và quản lý thực hiện theo quy định tại Thông tư số 75/2022/TT-BTC ngày 22 tháng 12 năm 2022 của Bộ Tài chính và các quy định của pháp luật hiện hành.</w:t>
      </w:r>
    </w:p>
    <w:p>
      <w:r>
        <w:t>2. Mức thu phí sử dụng dịch vụ công trực tuyến bằng mức thu phí theo quy định tại Nghị quyết số 21/2020/NQ-HĐND ngày 15 tháng 7 năm 2020 của Hội đồng nhân dân tỉnh quy định mức thu, miễn, giảm, thu, nộp, quản lý và sử dụng các loại phí, lệ phí trên địa bàn tỉnh Điện Biên và Nghị quyết số 03/2022/NQ- HĐND ngày 08 tháng 7 năm 2022 của Hội đồng nhân dân tỉnh sửa đổi, bổ sung Nghị quyết số 21/2020/NQ-HĐND.</w:t>
      </w:r>
    </w:p>
    <w:p>
      <w:r>
        <w:t>3. Việc miễn, giảm, thu, nộp, quản lý và sử dụng các loại phí, lệ phí nêu tại khoản 1, khoản 2 Điều này được thực hiện theo quy định của pháp luật hiện hành.</w:t>
      </w:r>
    </w:p>
    <w:p>
      <w:r>
        <w:t>Điều 3. Điều khoản thực hiện</w:t>
      </w:r>
    </w:p>
    <w:p>
      <w:r>
        <w:t>1. Thời điểm áp dụng chính sách: Từ ngày 01 tháng 8 năm 2023.</w:t>
      </w:r>
    </w:p>
    <w:p>
      <w:r>
        <w:t>2. Giao Ủy ban nhân dân tỉnh tổ chức triển khai thực hiện Nghị quyết theo quy định của pháp luật.</w:t>
      </w:r>
    </w:p>
    <w:p>
      <w:r>
        <w:t>3. Giao thường trực Hội đồng nhân dân, các Ban Hội đồng nhân dân, Tổ đại biểu Hội đồng nhân dân và các đại biểu Hội đồng nhân dân tỉnh giám sát việc thực hiện Nghị quyết.</w:t>
      </w:r>
    </w:p>
    <w:p>
      <w:r>
        <w:t>Nghị quyết này đã được Hội đồng nhân dân tỉnh Điện Biên khóa XV, Kỳ họp thứ Mười một thông qua ngày 14 tháng 7 năm 2023 và có hiệu lực từ ngày 24 tháng 7 năm 2023./.</w:t>
      </w:r>
    </w:p>
    <w:p>
      <w:r>
        <w:t>Nơi nhận:</w:t>
      </w:r>
    </w:p>
    <w:p>
      <w:r>
        <w:t>- Ủy ban Thường vụ Quốc hội;</w:t>
      </w:r>
    </w:p>
    <w:p>
      <w:r>
        <w:t>- Chính phủ;</w:t>
      </w:r>
    </w:p>
    <w:p>
      <w:r>
        <w:t>- Vụ Pháp chế các Bộ: Tài chính; Thông tin và Truyền thông;</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thông tin điện tử tỉnh;</w:t>
      </w:r>
    </w:p>
    <w:p>
      <w:r>
        <w:t>- Cổng TT 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