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cơ chế đặc thù về điều tiết nguồn thu tiền sử dụng đất cho ngân sách cấp tỉnh để tạo nguồn vốn đầu tư các dự án quan trọng phát triển kinh tế - xã hội địa phương do tỉnh Hà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03/2023/NQ-HĐND</w:t>
      </w:r>
    </w:p>
    <w:p>
      <w:r>
        <w:t>Hà Nam, ngày 24 tháng 4 năm 2023</w:t>
      </w:r>
    </w:p>
    <w:p>
      <w:r>
        <w:t>NGHỊ QUYẾT</w:t>
      </w:r>
    </w:p>
    <w:p>
      <w:r>
        <w:t>QUY ĐỊNH CƠ CHẾ ĐẶC THÙ VỀ ĐIỀU TIẾT NGUỒN THU TIỀN SỬ DỤNG ĐẤT CHO NGÂN SÁCH CẤP TỈNH ĐỂ TẠO NGUỒN VỐN ĐẦU TƯ CÁC DỰ ÁN QUAN TRỌNG PHÁT TRIỂN KINH TẾ - XÃ HỘI ĐỊA PHƯƠNG</w:t>
      </w:r>
    </w:p>
    <w:p>
      <w:r>
        <w:t>HỘI ĐỒNG NHÂN DÂN TỈNH HÀ NAM</w:t>
      </w:r>
    </w:p>
    <w:p>
      <w:r>
        <w:t>KHÓA XIX, KỲ HỌP THỨ MƯỜI HAI</w:t>
      </w:r>
    </w:p>
    <w:p>
      <w:r>
        <w:t>Căn cứ Luật Tổ chức chính quyền địa phương số 77/2015/QH13 đã được sửa đổi, bổ sung một số điều theo Luật số 47/2019/QH14;</w:t>
      </w:r>
    </w:p>
    <w:p>
      <w:r>
        <w:t>Căn cứ Luật Ngân sách nhà nước ngày 25 tháng 6 năm 2015;</w:t>
      </w:r>
    </w:p>
    <w:p>
      <w:r>
        <w:t>Thực hiện Nghị quyết số 10/2021/NQ-HĐND ngày 14 tháng 10 năm 2021 của Hội đồng nhân dân tỉnh Hà Nam về quy định phân cấp nguồn thu, nhiệm vụ chi và tỷ lệ phần trăm (%) phân chia các khoản thu giữa ngân sách các cấp chính quyền địa phương tỉnh Hà Nam;</w:t>
      </w:r>
    </w:p>
    <w:p>
      <w:r>
        <w:t>Xét Tờ trình số 783/TTr-UBND ngày 21 tháng 4 năm 2023 của Ủy ban nhân dân tỉnh về việc đề nghị ban hành Nghị quyết quy định cơ chế đặc thù về điều tiết nguồn thu tiền sử dụng đất cho ngân sách cấp tỉnh để tạo nguồn vốn đầu tư các dự án quan trọng phát triển kinh tế - xã hội địa phương; Báo cáo thẩm tra của Ban Kinh tế - Ngân sách Hội đồng nhân dân tỉnh; ý kiến thảo luận, thống nhất của các đại biểu Hội đồng nhân dân tỉnh tại Kỳ họp.</w:t>
      </w:r>
    </w:p>
    <w:p>
      <w:r>
        <w:t>QUYẾT NGHỊ:</w:t>
      </w:r>
    </w:p>
    <w:p>
      <w:r>
        <w:t>Điều 1.   Điều tiết 100% cho ngân sách cấp tỉnh nguồn thu tiền sử dụng đất thu được khi thực hiện đầu tư xây dựng một số khu đô thị trên địa bàn thành phố Phủ Lý để tạo nguồn vốn đầu tư các dự án quan trọng phát triển kinh tế - xã hội địa phương như nội dung đề nghị của Ủy ban nhân dân tỉnh tại Tờ trình số 783/TTr-UBND ngày 21 tháng 4 năm 2023. Cụ thể các dự án khu đô thị tại các vị trí sau:</w:t>
      </w:r>
    </w:p>
    <w:p>
      <w:r>
        <w:t>1. Khu đô thị Tiên Tân, thành phố Phủ Lý thuộc phạm vi Quy hoạch chi tiết xây dựng tỷ lệ 1/500 Khu đô thị mới thuộc Quy hoạch chi tiết xây dựng tỷ lệ 1/2000 Khu đô thị Bắc Châu Giang, thành phố Phủ Lý.</w:t>
      </w:r>
    </w:p>
    <w:p>
      <w:r>
        <w:t>2. Khu đô thị Lam Hạ, thành phố Phủ Lý thuộc phạm vi Quy hoạch chi tiết xây dựng tỷ lệ 1/500 Khu đô thị mới thuộc Quy hoạch chi tiết xây dựng tỷ lệ 1/2000 Khu đô thị Bắc Châu Giang, thành phố Phủ Lý.</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Hà Nam Khóa XIX, Kỳ họp thứ mười hai  (Kỳ họp chuyên đề)  thông qua ngày 24 tháng 4 năm 2023 và có hiệu lực từ ngày 10 tháng 5 năm 2023./.</w:t>
      </w:r>
    </w:p>
    <w:p>
      <w:r>
        <w:t>Nơi nhận:</w:t>
      </w:r>
    </w:p>
    <w:p>
      <w:r>
        <w:t>- UBTV Quốc hội;</w:t>
      </w:r>
    </w:p>
    <w:p>
      <w:r>
        <w:t>- Chính phủ;</w:t>
      </w:r>
    </w:p>
    <w:p>
      <w:r>
        <w:t>- Bộ Tài chính;</w:t>
      </w:r>
    </w:p>
    <w:p>
      <w:r>
        <w:t>- Cục KTVBQPPL - Bộ Tư pháp;</w:t>
      </w:r>
    </w:p>
    <w:p>
      <w:r>
        <w:t>- TT Tỉnh ủy;</w:t>
      </w:r>
    </w:p>
    <w:p>
      <w:r>
        <w:t>- TT HĐND tỉnh;</w:t>
      </w:r>
    </w:p>
    <w:p>
      <w:r>
        <w:t>- UBND tỉnh, UBMTTQ tỉnh;</w:t>
      </w:r>
    </w:p>
    <w:p>
      <w:r>
        <w:t>- Đoàn ĐBQH tỉnh;</w:t>
      </w:r>
    </w:p>
    <w:p>
      <w:r>
        <w:t>- Các Ban, Tổ ĐB, ĐB HĐND tỉnh;</w:t>
      </w:r>
    </w:p>
    <w:p>
      <w:r>
        <w:t>- Các sở, ngành: TC, KH và ĐT, Tư pháp,</w:t>
      </w:r>
    </w:p>
    <w:p>
      <w:r>
        <w:t>Kho bạc nhà nước tỉnh;</w:t>
      </w:r>
    </w:p>
    <w:p>
      <w:r>
        <w:t>- TTHĐND, UBND các huyện, TX, TP;</w:t>
      </w:r>
    </w:p>
    <w:p>
      <w:r>
        <w:t>- Công báo tỉnh;</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