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về chính sách hỗ trợ đối với cán bộ, công chức, viên chức, người lao động trong thực hiện sắp xếp tổ chức bộ máy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02/2025/NQ-HĐND</w:t>
      </w:r>
    </w:p>
    <w:p>
      <w:r>
        <w:t>Đà Nẵng, ngày 20 tháng 02 năm 2025</w:t>
      </w:r>
    </w:p>
    <w:p>
      <w:r>
        <w:t>NGHỊ QUYẾT</w:t>
      </w:r>
    </w:p>
    <w:p>
      <w:r>
        <w:t>QUY ĐỊNH VỀ CHÍNH SÁCH HỖ TRỢ ĐỐI VỚI CÁN BỘ, CÔNG CHỨC, VIÊN CHỨC, NGƯỜI LAO ĐỘNG TRONG THỰC HIỆN SẮP XẾP TỔ CHỨC BỘ MÁY TRÊN ĐỊA BÀN THÀNH PHỐ ĐÀ NẴNG</w:t>
      </w:r>
    </w:p>
    <w:p>
      <w:r>
        <w:t>HỘI ĐỒNG NHÂN DÂN THÀNH PHỐ ĐÀ NẴNG</w:t>
      </w:r>
    </w:p>
    <w:p>
      <w:r>
        <w:t>KHÓA X, NHIỆM KỲ 2021-2026, KỲ HỌP THỨ 22</w:t>
      </w:r>
    </w:p>
    <w:p>
      <w:r>
        <w:t>(KỲ HỌP CHUYÊN ĐỀ)</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Tờ trình số 31/TTr-UBND ngày 11 tháng 02 năm 2025 của Ủy ban nhân dân thành phố Đà Nẵng dự thảo Nghị quyết Quy định chính sách hỗ trợ đối với cán bộ, công chức, viên chức, người lao động trong thực hiện sắp xếp tổ chức bộ máy trên địa bàn thành phố Đà Nẵng; Báo cáo thẩm tra số 47/BC-BPC ngày 19 tháng 02 năm 2025 của Ban Pháp chế Hội đồng nhân dân thành phố; ý kiến thảo luận của đại biểu Hội đồng nhân dân thành phố tại kỳ họp,</w:t>
      </w:r>
    </w:p>
    <w:p>
      <w:r>
        <w:t>QUYẾT NGHỊ:</w:t>
      </w:r>
    </w:p>
    <w:p>
      <w:r>
        <w:t>Điều 1. Phạm vi điều chỉnh, đối tượng áp dụng</w:t>
      </w:r>
    </w:p>
    <w:p>
      <w:r>
        <w:t>1. Phạm vi điều chỉnh</w:t>
      </w:r>
    </w:p>
    <w:p>
      <w:r>
        <w:t>Nghị quyết này quy định chính sách hỗ trợ thêm của thành phố đối với cán bộ, công chức, viên chức và người lao động công tác tại các cơ quan, đơn vị của Đảng, Nhà nước, Mặt trận Tổ quốc Việt Nam, tổ chức chính trị - xã hội ở thành phố, quận, huyện; cán bộ, công chức làm việc tại phường, xã trong quá trình sắp xếp tổ chức bộ máy theo chủ trương của Ban Chỉ đạo Thành ủy về tổng kết thực hiện Nghị quyết số 18-NQ/TW của Ban Chấp hành Trung ương Đảng (khóa XII) “Một số vấn đề về tiếp tục đổi mới, sắp xếp tổ chức bộ máy của hệ thống chính trị tinh gọn, hoạt động hiệu lực, hiệu quả”, sắp xếp đơn vị hành chính các cấp (sau đây viết tắt là sắp xếp tổ chức bộ máy) trên địa bàn thành phố Đà Nẵng theo quy định tại Điều 1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(sau đây viết tắt là Nghị định số 178/2024/NĐ-CP).</w:t>
      </w:r>
    </w:p>
    <w:p>
      <w:r>
        <w:t>2. Đối tượng áp dụng</w:t>
      </w:r>
    </w:p>
    <w:p>
      <w:r>
        <w:t>Cán bộ, công chức, viên chức, người làm việc theo chế độ hợp đồng lao động theo quy định tại Điều 2 Nghị định số 178/2024/NĐ-CP (trừ các đối tượng được quy định tại điểm d, đ, e khoản 1 và khoản 2 Nghị định số 178/2024/NĐ-CP).</w:t>
      </w:r>
    </w:p>
    <w:p>
      <w:r>
        <w:t>Điều 2. Chính sách hỗ trợ</w:t>
      </w:r>
    </w:p>
    <w:p>
      <w:r>
        <w:t>Ngoài các chế độ, chính sách thực hiện theo quy định tại Nghị định số 178/2024/NĐ-CP và các chính sách khác theo quy định của pháp luật, đối tượng quy định tại khoản 2 Điều 1 Nghị quyết này được hỗ trợ thêm như sau:</w:t>
      </w:r>
    </w:p>
    <w:p>
      <w:r>
        <w:t>1. Chế độ hỗ trợ đối với người nghỉ hưu trước tuổi</w:t>
      </w:r>
    </w:p>
    <w:p>
      <w:r>
        <w:t>a) Đối với người nghỉ trong thời hạn 12 tháng đầu tiên kể từ khi có quyết định sắp xếp tổ chức bộ máy của cấp có thẩm quyền: Hỗ trợ thêm một lần bằng 50% chế độ trợ cấp hưu trí một lần cho thời gian nghỉ sớm quy định tại điểm a khoản 1 Điều 7 Nghị định số 178/2024/NĐ-CP.</w:t>
      </w:r>
    </w:p>
    <w:p>
      <w:r>
        <w:t>b) Đối với người nghỉ từ tháng thứ 13 trở đi kể từ khi có quyết định sắp xếp tổ chức bộ máy của cấp có thẩm quyền: Hỗ trợ thêm một lần bằng 25% chế độ trợ cấp hưu trí một lần cho thời gian nghỉ sớm quy định tại điểm b khoản 1 Điều 7 Nghị định số 178/2024/NĐ-CP.</w:t>
      </w:r>
    </w:p>
    <w:p>
      <w:r>
        <w:t>2. Chế độ hỗ trợ đối với cán bộ, công chức, viên chức được cử tăng cường đi công tác trong thời gian 03 năm ở cơ sở</w:t>
      </w:r>
    </w:p>
    <w:p>
      <w:r>
        <w:t>Cán bộ, công chức, viên chức ở các cơ quan thuộc thành phố được cấp có thần quyền cử tăng cường đến làm việc tại cơ quan Đảng, Nhà nước và tổ chức chính trị - xã hội ở phường, xã thì được hỗ trợ thêm một lần bằng 100% mức hỗ trợ tại khoản điểm b khoản 1 Điều 12 Nghị định số 178/2024/NĐ-CP.</w:t>
      </w:r>
    </w:p>
    <w:p>
      <w:r>
        <w:t>Điều 3. Nguồn kinh phí thực hiện</w:t>
      </w:r>
    </w:p>
    <w:p>
      <w:r>
        <w:t>1. Kinh phí thực hiện chính sách quy định tại khoản 1 Điều 2 Nghị quyết này thực hiện theo quy định tại Điều 16 Nghị định số 178/2024/NĐ-CP.</w:t>
      </w:r>
    </w:p>
    <w:p>
      <w:r>
        <w:t>2. Kinh phí thực hiện chính sách quy định tại khoản 2 Điều 2 Nghị quyết này do ngân sách thành phố chi trả.</w:t>
      </w:r>
    </w:p>
    <w:p>
      <w:r>
        <w:t>Điều 4. Hiệu lực thi hành</w:t>
      </w:r>
    </w:p>
    <w:p>
      <w:r>
        <w:t>Nghị quyết này có hiệu lực kể từ ngày 20 tháng 02 năm 2025 và có hiệu lực đến hết ngày 31 tháng 12 năm 2030.</w:t>
      </w:r>
    </w:p>
    <w:p>
      <w:r>
        <w:t>Điều 5. Điều khoản chuyển tiếp</w:t>
      </w:r>
    </w:p>
    <w:p>
      <w:r>
        <w:t>1. Trường hợp đối tượng quy định tại điểm b khoản 2 Điều 1 Nghị quyết này đồng thời thuộc đối tượng áp dụng của Nghị quyết số 43/2024/NQ-HĐND ngày 30 tháng 7 năm 2024 của Hội đồng nhân dân thành phố Đà Nẵng Quy định chính sách hỗ trợ đối với cán bộ, công chức cấp xã và người hoạt động không chuyên trách cấp xã dôi dư, nghỉ công tác do sắp xếp đơn vị hành chính cấp xã trên địa bàn thành phố Đà Nẵng giai đoạn 2023 - 2025 được lựa chọn hưởng chính sách, chế độ cao hơn.</w:t>
      </w:r>
    </w:p>
    <w:p>
      <w:r>
        <w:t>2. Trường hợp các quy định căn cứ, dẫn chiếu tại Nghị quyết này được sửa đổi, bổ sung hoặc thay thế thì thực hiện theo các quy định mới sửa đổi, bổ sung hoặc thay thế tương ứng.</w:t>
      </w:r>
    </w:p>
    <w:p>
      <w:r>
        <w:t>Điều 6. Tổ chức thực hiện</w:t>
      </w:r>
    </w:p>
    <w:p>
      <w:r>
        <w:t>1. Ủy ban nhân dân thành phố có trách nhiệm tổ chức triển khai thực hiện Nghị quyết này theo đúng quy định của pháp luật.</w:t>
      </w:r>
    </w:p>
    <w:p>
      <w:r>
        <w:t>2. Thường trực Hội đồng nhân dân, các Ban của Hội đồng nhân dân, các Tổ đại biểu Hội đồng nhân dân và các đại biểu Hội đồng nhân dân thành phố giám sát việc triển khai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Kỳ họp thứ 22 thông qua ngày 20 tháng 02 năm 2025./.</w:t>
      </w:r>
    </w:p>
    <w:p>
      <w:r>
        <w:t>Nơi nhận:</w:t>
      </w:r>
    </w:p>
    <w:p>
      <w:r>
        <w:t>- UBTV Quốc hội; Chính phủ;</w:t>
      </w:r>
    </w:p>
    <w:p>
      <w:r>
        <w:t>- VP Chủ tịch nước;</w:t>
      </w:r>
    </w:p>
    <w:p>
      <w:r>
        <w:t>- Các Bộ: Nội vụ, Tư pháp;</w:t>
      </w:r>
    </w:p>
    <w:p>
      <w:r>
        <w:t>- Vụ Pháp chế Bộ Nội vụ;</w:t>
      </w:r>
    </w:p>
    <w:p>
      <w:r>
        <w:t>- Cục Kiểm tra văn bản QPPL - Bộ Tư pháp;</w:t>
      </w:r>
    </w:p>
    <w:p>
      <w:r>
        <w:t>- Ban Thường vụ Thành ủy;</w:t>
      </w:r>
    </w:p>
    <w:p>
      <w:r>
        <w:t>- Các cơ quan tham mưu, giúp việc Thành ủy;</w:t>
      </w:r>
    </w:p>
    <w:p>
      <w:r>
        <w:t>- Đoàn ĐBQH thành phố;</w:t>
      </w:r>
    </w:p>
    <w:p>
      <w:r>
        <w:t>- Đại biểu HĐND thành phố;</w:t>
      </w:r>
    </w:p>
    <w:p>
      <w:r>
        <w:t>- UBND, UBMTTQ thành phố;</w:t>
      </w:r>
    </w:p>
    <w:p>
      <w:r>
        <w:t>- Văn phòng Đoàn ĐBQH và HĐND thành phố;</w:t>
      </w:r>
    </w:p>
    <w:p>
      <w:r>
        <w:t>- Văn phòng UBND thành phố;</w:t>
      </w:r>
    </w:p>
    <w:p>
      <w:r>
        <w:t>- Các sở, ngành, đoàn thể thành phố;</w:t>
      </w:r>
    </w:p>
    <w:p>
      <w:r>
        <w:t>- Các quận ủy, huyện ủy; HĐND huyện Hòa Vang; UBND, UBMTTQVN các quận, huyện;</w:t>
      </w:r>
    </w:p>
    <w:p>
      <w:r>
        <w:t>- Đảng ủy, UBND các phường, xã; HĐND các xã; Báo ĐN, Đài PTTH ĐN, Trung tâm THVN (VTV8), Chuyên đề CATP ĐN,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