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02/2024/NQ-HĐND</w:t>
      </w:r>
    </w:p>
    <w:p>
      <w:r>
        <w:t>Bình Định, ngày 12 tháng 6 năm 2024</w:t>
      </w:r>
    </w:p>
    <w:p>
      <w:r>
        <w:t>NGHỊ QUYẾT</w:t>
      </w:r>
    </w:p>
    <w:p>
      <w:r>
        <w:t>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w:t>
      </w:r>
    </w:p>
    <w:p>
      <w:r>
        <w:t>HỘI ĐỒNG NHÂN DÂN TỈNH BÌNH ĐỊNH</w:t>
      </w:r>
    </w:p>
    <w:p>
      <w:r>
        <w:t>KHÓA XIII KỲ HỌP THỨ 16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Thực hiện Nghị quyết số 117/NQ-CP ngày 30 tháng 7 năm 2023 của Chính phủ ban hành Kế hoạch thực hiện sắp xếp đơn vị hành chính cấp huyện, cấp xã giai đoạn 2023 - 2025;</w:t>
      </w:r>
    </w:p>
    <w:p>
      <w:r>
        <w:t>Xét Tờ trình số 59/TTr-UBND ngày 31 tháng 5 năm 2024 của Ủy ban nhân dân tỉnh về việc ban hành Nghị quyết quy định chính sách hỗ trợ một lần đối với cán bộ, công chức cấp xã và người hoạt động không chuyên trách ở cấp xã nghỉ công tác do sắp xếp đơn vị hành chính cấp xã trên địa bàn tỉnh Bình Định giai đoạn 2023 - 2025; Báo cáo thẩm tra số 21/BC-PC ngày 11 tháng 6 năm 2024 của Ban Pháp chế Hội đồng nhân dân tỉnh và ý kiến thảo luận của đại biểu Hội đồng nhân dân tại kỳ họp.</w:t>
      </w:r>
    </w:p>
    <w:p>
      <w:r>
        <w:t>QUYẾT NGHỊ:</w:t>
      </w:r>
    </w:p>
    <w:p>
      <w:r>
        <w:t>Điều 1.  Thống nhất ban hành chính sách hỗ trợ một lần đối với cán bộ, công chức cấp xã và người hoạt động không chuyên trách ở cấp xã nghỉ công tác do sắp xếp đơn vị hành chính cấp xã trên địa bàn tỉnh Bình Định giai đoạn 2023 - 2025 như sau:</w:t>
      </w:r>
    </w:p>
    <w:p>
      <w:r>
        <w:t>1. Đối tượng áp dụng</w:t>
      </w:r>
    </w:p>
    <w:p>
      <w:r>
        <w:t>Cán bộ, công chức cấp xã; người hoạt động không chuyên trách ở cấp xã có nguyện vọng thôi việc, nghỉ hưu trước tuổi, chuyển sang làm công tác tại các tổ chức không hưởng lương thường xuyên từ ngân sách Nhà nước do sắp xếp đơn vị hành chính cấp xã giai đoạn 2023 - 2025.</w:t>
      </w:r>
    </w:p>
    <w:p>
      <w:r>
        <w:t>2. Chính sách hỗ trợ</w:t>
      </w:r>
    </w:p>
    <w:p>
      <w:r>
        <w:t>Ngoài các chế độ, chính sách thực hiện theo quy định của Chính phủ về tinh giản biên chế, không đủ điều kiện về tuổi tái cử, nghỉ hưu trước tuổi, thôi việc, tỉnh hỗ trợ một lần đối với cán bộ, công chức cấp xã và người hoạt động không chuyên trách ở cấp xã nghỉ công tác do sắp xếp đơn vị hành chính cấp xã như sau:</w:t>
      </w:r>
    </w:p>
    <w:p>
      <w:r>
        <w:t>a) Cán bộ, công chức cấp xã nghỉ công tác do sắp xếp đơn vị hành chính cấp xã được hỗ trợ bằng 12 tháng tiền lương hiện hưởng/người (không tính phụ cấp kiêm nhiệm), bao gồm: mức lương theo hệ số, các khoản phụ cấp công vụ, phụ cấp chức vụ, phụ cấp thâm niên nghề, phụ cấp thâm niên vượt khung (nếu có); nhưng không thấp hơn 80.000.000 đồng (tám mươi triệu đồng)/01 trường hợp.</w:t>
      </w:r>
    </w:p>
    <w:p>
      <w:r>
        <w:t>b) Người hoạt động không chuyên trách cấp xã nghỉ công tác do sắp xếp đơn vị hành chính cấp xã được hỗ trợ bằng 12 tháng phụ cấp hiện hưởng/người ở chức danh hiện giữ, bao gồm: mức phụ cấp hằng tháng, mức hỗ trợ chi phụ cấp tăng thêm (không tính phụ cấp kiêm nhiệm); nhưng không thấp hơn 50.000.000 đồng (năm mươi triệu đồng)/01 trường hợp.</w:t>
      </w:r>
    </w:p>
    <w:p>
      <w:r>
        <w:t>c) Kinh phí thực hiện: Từ nguồn ngân sách tỉnh.</w:t>
      </w:r>
    </w:p>
    <w:p>
      <w:r>
        <w:t>Điều 2.  Ủy ban nhân dân tỉnh có trách nhiệm tổ chức triển khai thực hiện Nghị quyết.</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Bình Định Khóa XIII kỳ họp thứ 16 (kỳ họp chuyên đề) thông qua ngày 12 tháng 6 năm 2024 và có hiệu lực từ ngày 22 tháng 6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