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sửa đổi, bổ sung Bảng giá đất 05 năm (2020 -2024)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02/2024/NQ-HĐND</w:t>
      </w:r>
    </w:p>
    <w:p>
      <w:r>
        <w:t>Lào Cai, ngày 29 tháng 03 năm 2024</w:t>
      </w:r>
    </w:p>
    <w:p>
      <w:r>
        <w:t>NGHỊ QUYẾT</w:t>
      </w:r>
    </w:p>
    <w:p>
      <w:r>
        <w:t>SỬA ĐỔI, BỔ SUNG MỘT SỐ NỘI DUNG CỦA BẢNG GIÁ ĐẤT 05 NĂM (2020-2024) TRÊN ĐỊA BÀN TỈNH LÀO CAI</w:t>
      </w:r>
    </w:p>
    <w:p>
      <w:r>
        <w:t>HỘI ĐỒNG NHÂN DÂN TỈNH LÀO CAI</w:t>
      </w:r>
    </w:p>
    <w:p>
      <w:r>
        <w:t>KHOÁ XVI - KỲ HỌP THỨ 18</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 ;</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 Nghị định số 44/2014/NĐ-CP ngày 15 tháng 5 năm 2014 của Chính phủ quy định về giá đất;</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đề nghị của Ủy ban nhân dân tỉnh Lào Cai tại Tờ trình số 43/TTr-UBND ngày 20 tháng 3 năm 2024 đề nghị ban hành nghị quyết sửa đổi, bổ sung, bãi bỏ một số nội dung của Bảng giá đất 05 năm (2020 -2024) trên địa bàn tỉnh Lào Cai; Báo cáo thẩm tra số 52/BC-KTNS ngày 26 tháng 3 năm 2024 của Ban kinh tế - Ngân sách Hội đồng nhân dân tỉnh; ý kiến thảo luận của đại biểu Hội đồng nhân dân tỉnh tại kỳ họp.</w:t>
      </w:r>
    </w:p>
    <w:p>
      <w:r>
        <w:t>QUYẾT NGHỊ:</w:t>
      </w:r>
    </w:p>
    <w:p>
      <w:r>
        <w:t>Điều 1. Sửa đổi, bổ sung một số nội dung của Bảng giá đất 05 năm (2020 - 2024) trên địa bàn tỉnh Lào Cai ban hành kèm theo Nghị quyết số 26/2023/NQ-HĐND ngày 08 tháng 12 năm 2023 của Hội đồng nhân dân tỉnh Lào Cai như sau:</w:t>
      </w:r>
    </w:p>
    <w:p>
      <w:r>
        <w:t>1. Điều chỉnh giá đất tại số thứ tự 124, 125 Phụ lục số II-1 - Bảng giá đất ở, đất thương mại, dịch vụ và đất sản xuất kinh doanh phi nông nghiệp không phải đất thương mại, dịch vụ tại đô thị huyện Bảo Thắng:</w:t>
      </w:r>
    </w:p>
    <w:p>
      <w:r>
        <w:t>STT</w:t>
      </w:r>
    </w:p>
    <w:p>
      <w:r>
        <w:t>Tên đường, ngõ, phố sau điều chỉnh</w:t>
      </w:r>
    </w:p>
    <w:p>
      <w:r>
        <w:t>Giá đất ở</w:t>
      </w:r>
    </w:p>
    <w:p>
      <w:r>
        <w:t>Giá đất thương mại - dịch vụ</w:t>
      </w:r>
    </w:p>
    <w:p>
      <w:r>
        <w:t>Giá đất sản xuất kinh doanh phi nông nghiệp</w:t>
      </w:r>
    </w:p>
    <w:p>
      <w:r>
        <w:t>124.</w:t>
      </w:r>
    </w:p>
    <w:p>
      <w:r>
        <w:t>Đoạn từ ngõ vào nhà ông Hợi - Phương ngược Lào Cai đến hết đất nhà ông Chất - Nga</w:t>
      </w:r>
    </w:p>
    <w:p>
      <w:r>
        <w:t>1.000.000</w:t>
      </w:r>
    </w:p>
    <w:p>
      <w:r>
        <w:t>500.000</w:t>
      </w:r>
    </w:p>
    <w:p>
      <w:r>
        <w:t>400.000</w:t>
      </w:r>
    </w:p>
    <w:p>
      <w:r>
        <w:t>125.</w:t>
      </w:r>
    </w:p>
    <w:p>
      <w:r>
        <w:t>Đoạn từ ngã 3 Km 21 vào đường Ải Dõng 100m.</w:t>
      </w:r>
    </w:p>
    <w:p>
      <w:r>
        <w:t>1.000.000</w:t>
      </w:r>
    </w:p>
    <w:p>
      <w:r>
        <w:t>500.000</w:t>
      </w:r>
    </w:p>
    <w:p>
      <w:r>
        <w:t>400.000</w:t>
      </w:r>
    </w:p>
    <w:p>
      <w:r>
        <w:t>2. Điều chỉnh tên tuyến đường tại số thứ tự 109 Phụ lục số II-2 - Bảng giá đất ở, đất thương mại, dịch vụ và đất sản xuất kinh doanh phi nông nghiệp không phải đất thương mại, dịch vụ tại nông thôn huyện Bảo Thắng:</w:t>
      </w:r>
    </w:p>
    <w:p>
      <w:r>
        <w:t>Tên đường, ngõ, phố tại Nghị quyết số 26/2023/NQ-HĐND</w:t>
      </w:r>
    </w:p>
    <w:p>
      <w:r>
        <w:t>Tên đường, ngõ, phố sau điều chỉnh</w:t>
      </w:r>
    </w:p>
    <w:p>
      <w:r>
        <w:t>Đường tỉnh 151C - Từ ngã ba (nhà ông Quỳ) đến bến đò ông Tỵ; Từ bến đò ông Tỵ đến hết khu TĐC An Hồng</w:t>
      </w:r>
    </w:p>
    <w:p>
      <w:r>
        <w:t>Đường tỉnh 151C - Từ ngã ba (nhà ông Quỳ) đến bến đò ông Tỵ</w:t>
      </w:r>
    </w:p>
    <w:p>
      <w:r>
        <w:t>3. Bổ sung số thứ tự 185a và 185b vào Phụ lục số II-2 (xã Thái Niên) 02 tuyến đường, như sau:</w:t>
      </w:r>
    </w:p>
    <w:p>
      <w:r>
        <w:t>STT</w:t>
      </w:r>
    </w:p>
    <w:p>
      <w:r>
        <w:t>Tên đường,   ngõ,   phố</w:t>
      </w:r>
    </w:p>
    <w:p>
      <w:r>
        <w:t>Mốc xác định (từ.. đến) sau điều chỉnh</w:t>
      </w:r>
    </w:p>
    <w:p>
      <w:r>
        <w:t>Giá đất ở</w:t>
      </w:r>
    </w:p>
    <w:p>
      <w:r>
        <w:t>Giá đất   thương   mại - dịch   vụ</w:t>
      </w:r>
    </w:p>
    <w:p>
      <w:r>
        <w:t>Giá đất sản   xuất kinh   doanh phi   nông nghiệp</w:t>
      </w:r>
    </w:p>
    <w:p>
      <w:r>
        <w:t>185a</w:t>
      </w:r>
    </w:p>
    <w:p>
      <w:r>
        <w:t>Đường Làng Giàng - Làng Chung</w:t>
      </w:r>
    </w:p>
    <w:p>
      <w:r>
        <w:t>Đoạn từ Tỉnh lộ 161 đến cầu Làng Giàng 1</w:t>
      </w:r>
    </w:p>
    <w:p>
      <w:r>
        <w:t>200.000</w:t>
      </w:r>
    </w:p>
    <w:p>
      <w:r>
        <w:t>80.000</w:t>
      </w:r>
    </w:p>
    <w:p>
      <w:r>
        <w:t>60.000</w:t>
      </w:r>
    </w:p>
    <w:p>
      <w:r>
        <w:t>185b</w:t>
      </w:r>
    </w:p>
    <w:p>
      <w:r>
        <w:t>Đường Làng Giàng - Làng Chung</w:t>
      </w:r>
    </w:p>
    <w:p>
      <w:r>
        <w:t>Đoạn từ cầu Làng Giàng 1 đến giáp thôn Làng Chung</w:t>
      </w:r>
    </w:p>
    <w:p>
      <w:r>
        <w:t>160.000</w:t>
      </w:r>
    </w:p>
    <w:p>
      <w:r>
        <w:t>64.000</w:t>
      </w:r>
    </w:p>
    <w:p>
      <w:r>
        <w:t>48.000</w:t>
      </w:r>
    </w:p>
    <w:p>
      <w:r>
        <w:t>4. Điều chỉnh giá đất tại số thứ tự 33 Phụ lục số IV-2 - Bảng giá đất ở, đất thương mại, dịch vụ và đất sản xuất kinh doanh phi nông nghiệp không phải đất thương mại, dịch vụ tại nông thôn huyện Bát Xát:</w:t>
      </w:r>
    </w:p>
    <w:p>
      <w:r>
        <w:t>Mốc xác định   (Từ…đến…) sau điều chỉnh</w:t>
      </w:r>
    </w:p>
    <w:p>
      <w:r>
        <w:t>Giá đất ở</w:t>
      </w:r>
    </w:p>
    <w:p>
      <w:r>
        <w:t>Giá đất thương mại - dịch vụ</w:t>
      </w:r>
    </w:p>
    <w:p>
      <w:r>
        <w:t>Giá đất sản xuất kinh   doanh phi nông nghiệp</w:t>
      </w:r>
    </w:p>
    <w:p>
      <w:r>
        <w:t>Các vị trí đất nông thôn còn lại</w:t>
      </w:r>
    </w:p>
    <w:p>
      <w:r>
        <w:t>162.000</w:t>
      </w:r>
    </w:p>
    <w:p>
      <w:r>
        <w:t>65.000</w:t>
      </w:r>
    </w:p>
    <w:p>
      <w:r>
        <w:t>49.000</w:t>
      </w:r>
    </w:p>
    <w:p>
      <w:r>
        <w:t>5. Bổ sung thêm 02 tuyến đường tại số thứ tự 74 Phụ lục số VII-1 - Bảng giá đất ở, đất thương mại, dịch vụ và đất sản xuất kinh doanh phi nông nghiệp không phải đất thương mại, dịch vụ tại đô thị thị xã Sa Pa:</w:t>
      </w:r>
    </w:p>
    <w:p>
      <w:r>
        <w:t>Tên đường, ngõ, phố tại Nghị quyết số 26/2023/NQ-HĐND</w:t>
      </w:r>
    </w:p>
    <w:p>
      <w:r>
        <w:t>Tên đường, ngõ, phố sau điều chỉnh</w:t>
      </w:r>
    </w:p>
    <w:p>
      <w:r>
        <w:t>Các đường còn lại khu tái định cư</w:t>
      </w:r>
    </w:p>
    <w:p>
      <w:r>
        <w:t>Các đường còn lại khu tái định cư Tây</w:t>
      </w:r>
    </w:p>
    <w:p>
      <w:r>
        <w:t>Tây Bắc nhập từ 13 đoạn:</w:t>
      </w:r>
    </w:p>
    <w:p>
      <w:r>
        <w:t>Bắc nhập từ 13 đoạn:</w:t>
      </w:r>
    </w:p>
    <w:p>
      <w:r>
        <w:t>Đường T2 khu tái định cư Tây Bắc;</w:t>
      </w:r>
    </w:p>
    <w:p>
      <w:r>
        <w:t>Đường T2 khu tái định cư Tây Bắc;</w:t>
      </w:r>
    </w:p>
    <w:p>
      <w:r>
        <w:t>Đường T8 khu tái định cư Tây Bắc;</w:t>
      </w:r>
    </w:p>
    <w:p>
      <w:r>
        <w:t>Đường T8 khu tái định cư Tây Bắc;</w:t>
      </w:r>
    </w:p>
    <w:p>
      <w:r>
        <w:t>Đường T9 khu tái định cư Tây Bắc;</w:t>
      </w:r>
    </w:p>
    <w:p>
      <w:r>
        <w:t>Đường T9 khu tái định cư Tây Bắc;</w:t>
      </w:r>
    </w:p>
    <w:p>
      <w:r>
        <w:t>Đường T3 Khu tái định cư Tây Bắc;</w:t>
      </w:r>
    </w:p>
    <w:p>
      <w:r>
        <w:t>Đường T3 Khu tái định cư Tây Bắc;</w:t>
      </w:r>
    </w:p>
    <w:p>
      <w:r>
        <w:t>Đường T4 Khu Tái định cư Tây Bắc;</w:t>
      </w:r>
    </w:p>
    <w:p>
      <w:r>
        <w:t>Đường T4 Khu Tái định cư Tây Bắc;</w:t>
      </w:r>
    </w:p>
    <w:p>
      <w:r>
        <w:t>Đường T4A Khu tái định cư Tây Bắc;</w:t>
      </w:r>
    </w:p>
    <w:p>
      <w:r>
        <w:t>Đường T4A Khu tái định cư Tây Bắc;</w:t>
      </w:r>
    </w:p>
    <w:p>
      <w:r>
        <w:t>Đường T5 Khu tái định cư Tây Bắc;</w:t>
      </w:r>
    </w:p>
    <w:p>
      <w:r>
        <w:t>Đường T5 Khu tái định cư Tây Bắc;</w:t>
      </w:r>
    </w:p>
    <w:p>
      <w:r>
        <w:t>Đường T6 Khu tái định cư Tây Bắc;</w:t>
      </w:r>
    </w:p>
    <w:p>
      <w:r>
        <w:t>Đường T6 Khu tái định cư Tây Bắc;</w:t>
      </w:r>
    </w:p>
    <w:p>
      <w:r>
        <w:t>Đường T7 Khu tái định cư Tây Bắc;</w:t>
      </w:r>
    </w:p>
    <w:p>
      <w:r>
        <w:t>Đường T7 Khu tái định cư Tây Bắc;</w:t>
      </w:r>
    </w:p>
    <w:p>
      <w:r>
        <w:t>Đường T10 Khu tái định cư Tây Bắc;</w:t>
      </w:r>
    </w:p>
    <w:p>
      <w:r>
        <w:t>Đường T10 Khu tái định cư Tây Bắc;</w:t>
      </w:r>
    </w:p>
    <w:p>
      <w:r>
        <w:t>Đường T11 Khu tái định cư Tây Bắc;</w:t>
      </w:r>
    </w:p>
    <w:p>
      <w:r>
        <w:t>Đường T11 Khu tái định cư Tây Bắc;</w:t>
      </w:r>
    </w:p>
    <w:p>
      <w:r>
        <w:t>Đường TM Khu tái định cư Tây Bắc;</w:t>
      </w:r>
    </w:p>
    <w:p>
      <w:r>
        <w:t>Đường T8A Khu tái định cư Tây Bắc.</w:t>
      </w:r>
    </w:p>
    <w:p>
      <w:r>
        <w:t>Điều 2. Quy định chuyển tiếp</w:t>
      </w:r>
    </w:p>
    <w:p>
      <w:r>
        <w:t>1. Đối với những dự án đã có quyết định thu hồi đất và quyết định phê duyệt phương án bồi thường, hỗ trợ và tái định cư trước ngày Nghị quyết này có hiệu lực thi hành thì giá đất để tính bồi thường, hỗ trợ tái định cư theo phương án bồi thường tái định cư đã được cơ quan nhà nước có thẩm quyền phê duyệt.</w:t>
      </w:r>
    </w:p>
    <w:p>
      <w:r>
        <w:t>2. Đối với trường hợp giao đất, cho thuê đất, cho phép chuyển mục đích sử dụng đất, công nhận quyền sử dụng đất đã được cơ quan có thẩm quyền ban hành quyết định trước ngày Nghị quyết này có hiệu lực thi hành thì giá đất được áp dụng tại thời điểm ban hành quyết định giao đất, cho thuê đất, cho phép chuyển mục đích sử dụng đất, công nhận quyền sử dụng đất.</w:t>
      </w:r>
    </w:p>
    <w:p>
      <w:r>
        <w:t>Điều 3. Trách nhiệm và hiệu lực thi hành</w:t>
      </w:r>
    </w:p>
    <w:p>
      <w:r>
        <w:t>1. Ủy ban nhân dân tỉnh chịu trách nhiệm ban hành và công bố quyết định sửa đổi, bổ sung một số nội dung trong Bảng giá đất 05 năm  (2020 -2024)  trên địa bàn tỉnh Lào Cai theo quy định.</w:t>
      </w:r>
    </w:p>
    <w:p>
      <w:r>
        <w:t>2. Thường trực Hội đồng nhân dân, các ban Hội đồng nhân dân, các tổ đại biểu Hội đồng nhân dân và đại biểu Hội đồng nhân dân tỉnh chịu trách nhiệm giám sát việc thực hiện Nghị quyết.</w:t>
      </w:r>
    </w:p>
    <w:p>
      <w:r>
        <w:t>Nghị quyết này đã được Hội đồng nhân dân tỉnh Lào Cai khóa XV, Kỳ họp thứ 18 (Kỳ họp giải quyết công việc phát sinh) thông qua ngày 29 tháng 3 năm 2024 và có hiệu lực kể từ ngày 01 tháng 4 năm 2024./.</w:t>
      </w:r>
    </w:p>
    <w:p>
      <w:r>
        <w:t>Nơi nhận:</w:t>
      </w:r>
    </w:p>
    <w:p>
      <w:r>
        <w:t>- Ủy ban thường vụ Quốc hội, Chính phủ;</w:t>
      </w:r>
    </w:p>
    <w:p>
      <w:r>
        <w:t>- Bộ Tài nguyên và Môi trường;</w:t>
      </w:r>
    </w:p>
    <w:p>
      <w:r>
        <w:t>- Bộ Tài chính;</w:t>
      </w:r>
    </w:p>
    <w:p>
      <w:r>
        <w:t>- Kiểm toán Nhà nước khu vực VII;</w:t>
      </w:r>
    </w:p>
    <w:p>
      <w:r>
        <w:t>- Cục Kiểm tra VBQPPL - Bộ Tư pháp;</w:t>
      </w:r>
    </w:p>
    <w:p>
      <w:r>
        <w:t>- TT: TU, HĐND, UBND; Đoàn ĐBQH tỉnh;</w:t>
      </w:r>
    </w:p>
    <w:p>
      <w:r>
        <w:t>- Ban Thường trực UBMTTQVN tỉnh;</w:t>
      </w:r>
    </w:p>
    <w:p>
      <w:r>
        <w:t>- Đại biểu HĐND tỉnh;</w:t>
      </w:r>
    </w:p>
    <w:p>
      <w:r>
        <w:t>- Các sở, ban, ngành, đoàn thể tỉnh;</w:t>
      </w:r>
    </w:p>
    <w:p>
      <w:r>
        <w:t>- TT: HĐND, UBND các huyện, TX, TP;</w:t>
      </w:r>
    </w:p>
    <w:p>
      <w:r>
        <w:t>- VP: TU, Đoàn ĐBQH và HĐND, UBND tỉnh;</w:t>
      </w:r>
    </w:p>
    <w:p>
      <w:r>
        <w:t>- Báo, Đài PT-TH, Công báo, Cổng TTĐT tỉnh;</w:t>
      </w:r>
    </w:p>
    <w:p>
      <w:r>
        <w:t>- Các phòng chuyên môn;</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