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hỗ trợ mức đóng bảo hiểm y tế cho người dân tộc thiểu số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02/2024/NQ-HĐND</w:t>
      </w:r>
    </w:p>
    <w:p>
      <w:r>
        <w:t>Bạc Liêu, ngày 12 tháng 6 năm 2024</w:t>
      </w:r>
    </w:p>
    <w:p>
      <w:r>
        <w:t>NGHỊ QUYẾT</w:t>
      </w:r>
    </w:p>
    <w:p>
      <w:r>
        <w:t>HỖ TRỢ MỨC ĐÓNG BẢO HIỂM Y TẾ CHO NGƯỜI DÂN TỘC THIỂU SỐ TRÊN ĐỊA BÀN TỈNH BẠC LIÊU</w:t>
      </w:r>
    </w:p>
    <w:p>
      <w:r>
        <w:t>HỘI ĐỒNG NHÂN DÂN TỈNH BẠC LIÊU</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59/TTr-UBND ngày 10 tháng 6 năm 2024 của Ủy ban nhân dân tỉnh “về dự thảo nghị quyết hỗ trợ mức đóng bảo hiểm y tế cho người dân tộc thiểu số trên địa bàn tỉnh Bạc Liêu”; Báo cáo thẩm tra của Ban văn hóa - xã hội của Hội đồng nhân dân tỉnh; ý kiến thảo luận của đại biểu Hội đồng nhân dân tỉnh tại kỳ họp.</w:t>
      </w:r>
    </w:p>
    <w:p>
      <w:r>
        <w:t>QUYẾT NGHỊ:</w:t>
      </w:r>
    </w:p>
    <w:p>
      <w:r>
        <w:t>Điều 1.  Thống nhất hỗ trợ mức đóng bảo hiểm y tế cho người dân tộc thiểu số trên địa bàn tỉnh Bạc Liêu, cụ thể như sau:</w:t>
      </w:r>
    </w:p>
    <w:p>
      <w:r>
        <w:t>1. Phạm vi điều chỉnh:</w:t>
      </w:r>
    </w:p>
    <w:p>
      <w:r>
        <w:t>Nghị quyết này quy định mức hỗ trợ đóng bảo hiểm y tế cho đối tượng là người dân tộc thiểu số quy định tại khoản 5 Điều 4 Nghị định số 146/2018/NĐ-CP ngày 17 tháng 10 năm 2018 của Chính phủ quy định chi tiết và hướng dẫn biện pháp thi hành một số điều của Luật Bảo hiểm y tế, được bổ sung tại điểm c khoản 2 Điều 1 Nghị định số 75/2023/NĐ-CP ngày 19 tháng 10 năm 2023 của Chính phủ sửa đổi, bổ sung một số điều của Nghị định số 146/2018/NĐ-CP.</w:t>
      </w:r>
    </w:p>
    <w:p>
      <w:r>
        <w:t>2. Đối tượng áp dụng:</w:t>
      </w:r>
    </w:p>
    <w:p>
      <w:r>
        <w:t>a)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w:t>
      </w:r>
    </w:p>
    <w:p>
      <w:r>
        <w:t>b) Các cơ quan, tổ chức, cá nhân có liên quan.</w:t>
      </w:r>
    </w:p>
    <w:p>
      <w:r>
        <w:t>3. Mức hỗ trợ và thời gian hỗ trợ:</w:t>
      </w:r>
    </w:p>
    <w:p>
      <w:r>
        <w:t>a) Mức hỗ trợ  (không bao gồm 70% mức hỗ trợ từ ngân sách Trung ương) : Ngân sách địa phương hỗ trợ 30% mức đóng bảo hiểm y tế đối với đối tượng quy định tại điểm a khoản 2 Điều này.</w:t>
      </w:r>
    </w:p>
    <w:p>
      <w:r>
        <w:t>b) Thời gian hỗ trợ: Ngân sách địa phương hỗ trợ cho đối tượng quy định tại điểm a khoản 2 Điều này trong 28 tháng  (hai mươi tám tháng) , kể từ ngày 01 tháng 7 năm 2024 đến hết ngày 31 tháng 10 năm 2026.</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16 thông qua ngày 12 tháng 6 năm 2024 và có hiệu lực kể từ ngày thông qua./.</w:t>
      </w:r>
    </w:p>
    <w:p>
      <w:r>
        <w:t>Nơi nhận:</w:t>
      </w:r>
    </w:p>
    <w:p>
      <w:r>
        <w:t>- UBTVQH (báo cáo);</w:t>
      </w:r>
    </w:p>
    <w:p>
      <w:r>
        <w:t>- Chính phủ (báo cáo);</w:t>
      </w:r>
    </w:p>
    <w:p>
      <w:r>
        <w:t>- Bộ LĐ - TB và XH (báo cáo);</w:t>
      </w:r>
    </w:p>
    <w:p>
      <w:r>
        <w:t>- Cục kiểm tra VBQPPL - Bộ Tư pháp;</w:t>
      </w:r>
    </w:p>
    <w:p>
      <w:r>
        <w:t>- Thường trực Tỉnh ủy (báo cáo);</w:t>
      </w:r>
    </w:p>
    <w:p>
      <w:r>
        <w:t>- UBND, UBMTTQVN tỉnh;</w:t>
      </w:r>
    </w:p>
    <w:p>
      <w:r>
        <w:t>- Đại biểu HĐND tỉnh;</w:t>
      </w:r>
    </w:p>
    <w:p>
      <w:r>
        <w:t>- Sở Tài chính, Sở Tư pháp;</w:t>
      </w:r>
    </w:p>
    <w:p>
      <w:r>
        <w:t>- Ban Dân tộc và Tôn giáo;</w:t>
      </w:r>
    </w:p>
    <w:p>
      <w:r>
        <w:t>- HĐND, UBND các huyện, thị xã, thành phố;</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